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5B" w:rsidRDefault="00F5735B" w:rsidP="00F5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11 классов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 МБОУ «СШ № 40»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7"/>
        <w:gridCol w:w="1326"/>
        <w:gridCol w:w="2139"/>
        <w:gridCol w:w="1867"/>
        <w:gridCol w:w="818"/>
        <w:gridCol w:w="1616"/>
        <w:gridCol w:w="1528"/>
        <w:gridCol w:w="1788"/>
        <w:gridCol w:w="1632"/>
      </w:tblGrid>
      <w:tr w:rsidR="00F5735B" w:rsidTr="00AA32D6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35B">
              <w:rPr>
                <w:rFonts w:ascii="Times New Roman" w:hAnsi="Times New Roman" w:cs="Times New Roman"/>
                <w:b/>
              </w:rPr>
              <w:t xml:space="preserve">Всего выпускников 11 </w:t>
            </w:r>
            <w:r w:rsidRPr="00F5735B"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35B">
              <w:rPr>
                <w:rFonts w:ascii="Times New Roman" w:hAnsi="Times New Roman" w:cs="Times New Roman"/>
                <w:b/>
              </w:rPr>
              <w:t>Поступили на обучение СПО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35B">
              <w:rPr>
                <w:rFonts w:ascii="Times New Roman" w:hAnsi="Times New Roman" w:cs="Times New Roman"/>
                <w:b/>
              </w:rPr>
              <w:t>Поступили на обучение в ВУЗы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35B" w:rsidRPr="00F5735B" w:rsidRDefault="00F573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35B">
              <w:rPr>
                <w:rFonts w:ascii="Times New Roman" w:hAnsi="Times New Roman" w:cs="Times New Roman"/>
                <w:b/>
              </w:rPr>
              <w:t>Иное (указать)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35B" w:rsidRPr="00F5735B" w:rsidRDefault="00F573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35B">
              <w:rPr>
                <w:rFonts w:ascii="Times New Roman" w:hAnsi="Times New Roman" w:cs="Times New Roman"/>
                <w:b/>
              </w:rPr>
              <w:t>Кол-во выпускников, поступивших в ВУЗы ТОП-100</w:t>
            </w:r>
          </w:p>
        </w:tc>
      </w:tr>
      <w:tr w:rsidR="00F5735B" w:rsidTr="00AA32D6">
        <w:trPr>
          <w:trHeight w:val="516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На территории региона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На территории других регионов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На территории региона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На территории других регионов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735B" w:rsidTr="00F0529E">
        <w:trPr>
          <w:trHeight w:val="8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2</w:t>
            </w:r>
          </w:p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(трудоустроены)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B" w:rsidRPr="00F5735B" w:rsidRDefault="00F5735B" w:rsidP="00F573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35B">
              <w:rPr>
                <w:rFonts w:ascii="Times New Roman" w:hAnsi="Times New Roman" w:cs="Times New Roman"/>
              </w:rPr>
              <w:t>6</w:t>
            </w:r>
          </w:p>
        </w:tc>
      </w:tr>
    </w:tbl>
    <w:p w:rsidR="00F5735B" w:rsidRDefault="00F5735B" w:rsidP="00F5735B"/>
    <w:p w:rsidR="00F5735B" w:rsidRDefault="00F5735B" w:rsidP="00F5735B">
      <w:pPr>
        <w:jc w:val="both"/>
      </w:pPr>
    </w:p>
    <w:p w:rsidR="00F5735B" w:rsidRDefault="00F5735B" w:rsidP="00F57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из 49   выпускников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2023-2024 уч. г.  освоили основную образовательную программу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обучающиеся; трое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поступили на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региона, 44 человека будут продолжать обучение в высших учебных заведениях (из них: 31 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ВУЗах города Смоленска, 14 – на территории других регионов), 6 выпускников поступили в ВУЗы ТОП -100. Два человека – трудоустроены.</w:t>
      </w:r>
    </w:p>
    <w:p w:rsidR="00D83E8A" w:rsidRDefault="00D83E8A"/>
    <w:sectPr w:rsidR="00D83E8A" w:rsidSect="00F57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0"/>
    <w:rsid w:val="000B2CD0"/>
    <w:rsid w:val="00D83E8A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AE4F"/>
  <w15:chartTrackingRefBased/>
  <w15:docId w15:val="{FB988EA3-2581-4C59-ADD8-F7BC479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2024-09-11T13:12:00Z</dcterms:created>
  <dcterms:modified xsi:type="dcterms:W3CDTF">2024-09-11T13:21:00Z</dcterms:modified>
</cp:coreProperties>
</file>