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23" w:rsidRDefault="001031BF" w:rsidP="007E12A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Образовательный комплекс</w:t>
      </w:r>
    </w:p>
    <w:p w:rsidR="001031BF" w:rsidRPr="001031BF" w:rsidRDefault="001031BF" w:rsidP="007E12A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031BF">
        <w:rPr>
          <w:rFonts w:ascii="Times New Roman" w:hAnsi="Times New Roman" w:cs="Times New Roman"/>
          <w:sz w:val="36"/>
          <w:szCs w:val="36"/>
          <w:lang w:val="ru-RU"/>
        </w:rPr>
        <w:t>Современный образовательный комплекс как условие повышения качества образования, доступности и многообразия возможностей личности в условиях микрорайона-новостройки</w:t>
      </w:r>
    </w:p>
    <w:p w:rsidR="00D84E61" w:rsidRDefault="00D84E61" w:rsidP="007E12A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F6928">
        <w:rPr>
          <w:b/>
          <w:noProof/>
          <w:sz w:val="28"/>
          <w:lang w:val="ru-RU" w:eastAsia="ru-RU"/>
        </w:rPr>
        <w:drawing>
          <wp:inline distT="0" distB="0" distL="0" distR="0" wp14:anchorId="01C05AA2" wp14:editId="4B61B133">
            <wp:extent cx="5940425" cy="3990340"/>
            <wp:effectExtent l="0" t="0" r="3175" b="0"/>
            <wp:docPr id="1" name="Рисунок 1" descr="C:\Users\admin\Desktop\2023-10-30_22-2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23-10-30_22-24-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BF" w:rsidRDefault="001031BF" w:rsidP="007E12A4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Цель: с</w:t>
      </w:r>
      <w:r w:rsidRPr="001031BF">
        <w:rPr>
          <w:rFonts w:ascii="Times New Roman" w:hAnsi="Times New Roman" w:cs="Times New Roman"/>
          <w:sz w:val="36"/>
          <w:szCs w:val="36"/>
          <w:lang w:val="ru-RU"/>
        </w:rPr>
        <w:t>оздание единого культурно-образовательного пространства на территории микрорайона средствами интеграции кадровых, материально-технических, информационных и финансовых ресурсов для повышения качества образования, преемственности образовательных программ, выбора и реализации обучающимися образовательного маршрута в соответствии с индивидуальными запросами, а также повышение эффективности использования ресурсов и средств образования.</w:t>
      </w:r>
    </w:p>
    <w:p w:rsidR="001031BF" w:rsidRDefault="001031BF" w:rsidP="001031BF">
      <w:pPr>
        <w:shd w:val="clear" w:color="auto" w:fill="FFFFFF"/>
        <w:spacing w:after="150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1031BF" w:rsidRPr="001031BF" w:rsidRDefault="001031BF" w:rsidP="001031BF">
      <w:pPr>
        <w:pStyle w:val="a3"/>
        <w:spacing w:before="0" w:beforeAutospacing="0" w:after="0" w:afterAutospacing="0"/>
        <w:ind w:left="5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lastRenderedPageBreak/>
        <w:t>Потребность в создании современного образовательного комплекса в микрорайоне-новостройке продиктована и определена прежде всего:</w:t>
      </w:r>
    </w:p>
    <w:p w:rsidR="001031BF" w:rsidRPr="007A5E9D" w:rsidRDefault="001031BF" w:rsidP="001031BF">
      <w:pPr>
        <w:pStyle w:val="a3"/>
        <w:spacing w:before="0" w:beforeAutospacing="0" w:after="0" w:afterAutospacing="0"/>
        <w:ind w:left="5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1031BF" w:rsidRDefault="001031BF" w:rsidP="0015437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территориальной особенностью нахождения Учреждения. </w:t>
      </w:r>
    </w:p>
    <w:p w:rsidR="001031BF" w:rsidRPr="001031BF" w:rsidRDefault="001031BF" w:rsidP="001031BF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Default="001031BF" w:rsidP="0015437B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условиями отдаленности школы от культурных центров города. </w:t>
      </w:r>
    </w:p>
    <w:p w:rsidR="001031BF" w:rsidRPr="001031BF" w:rsidRDefault="001031BF" w:rsidP="001031BF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Pr="001031BF" w:rsidRDefault="001031BF" w:rsidP="001031BF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Default="001031BF" w:rsidP="00F757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условиями преемственности между детским садом и школой.</w:t>
      </w:r>
    </w:p>
    <w:p w:rsidR="001031BF" w:rsidRPr="001031BF" w:rsidRDefault="001031BF" w:rsidP="001031BF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</w:t>
      </w:r>
    </w:p>
    <w:p w:rsidR="001031BF" w:rsidRDefault="001031BF" w:rsidP="00F757D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возможностью привлечения социальных партнеров для всестороннего развития учащихся в новом районе с плотной застройкой. </w:t>
      </w:r>
    </w:p>
    <w:p w:rsidR="001031BF" w:rsidRPr="001031BF" w:rsidRDefault="001031BF" w:rsidP="001031BF">
      <w:pPr>
        <w:pStyle w:val="a3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Pr="001031BF" w:rsidRDefault="001031BF" w:rsidP="001031BF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Default="001031BF" w:rsidP="00FE188E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социальны</w:t>
      </w: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м заказом родителей и учащихся.</w:t>
      </w:r>
    </w:p>
    <w:p w:rsidR="001031BF" w:rsidRPr="001031BF" w:rsidRDefault="001031BF" w:rsidP="001031BF">
      <w:pPr>
        <w:pStyle w:val="a3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1031BF" w:rsidRPr="001031BF" w:rsidRDefault="001031BF" w:rsidP="00B469C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</w:pPr>
      <w:r w:rsidRPr="001031BF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открытостью образовательного пространства. </w:t>
      </w: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031BF" w:rsidRPr="001031BF" w:rsidRDefault="001031BF" w:rsidP="001031BF">
      <w:pPr>
        <w:shd w:val="clear" w:color="auto" w:fill="FFFFFF"/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9339" w:type="dxa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77"/>
        <w:gridCol w:w="7362"/>
      </w:tblGrid>
      <w:tr w:rsidR="001031BF" w:rsidRPr="001031BF" w:rsidTr="001031BF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1BF" w:rsidRPr="00E34DC5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1031BF" w:rsidRPr="00E34DC5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1031BF" w:rsidRPr="00E34DC5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E34DC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Проектная идея</w:t>
            </w:r>
          </w:p>
        </w:tc>
        <w:tc>
          <w:tcPr>
            <w:tcW w:w="7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1BF" w:rsidRPr="00D84E61" w:rsidRDefault="001031BF" w:rsidP="003F148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84E61">
              <w:rPr>
                <w:rFonts w:ascii="Times New Roman" w:hAnsi="Times New Roman" w:cs="Times New Roman"/>
                <w:lang w:val="ru-RU"/>
              </w:rPr>
              <w:t>Образовательный комплекс – многофункциональная среда с новым содержанием образования, обеспечивающая:</w:t>
            </w:r>
          </w:p>
          <w:p w:rsidR="001031BF" w:rsidRPr="003F148D" w:rsidRDefault="001031BF" w:rsidP="003F148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кадровую, методическую и социально-психологическую преемственность дошкольного, основного, профессионального и дополнительного образования;</w:t>
            </w:r>
          </w:p>
          <w:p w:rsidR="001031BF" w:rsidRPr="003F148D" w:rsidRDefault="001031BF" w:rsidP="003F148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доступность и многообразие возможностей для личности в условиях микрорайона-новостройки с плотной застройкой;</w:t>
            </w:r>
          </w:p>
          <w:p w:rsidR="001031BF" w:rsidRPr="003F148D" w:rsidRDefault="001031BF" w:rsidP="003F148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возможностью привлечения социальных партнеров для всестороннего развития учащихся в условиях отдаленности школы от культурного центра города;</w:t>
            </w:r>
          </w:p>
          <w:p w:rsidR="001031BF" w:rsidRPr="001031BF" w:rsidRDefault="001031BF" w:rsidP="003F148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более эффективное использование ресурсов школ и детских садов в условиях </w:t>
            </w:r>
            <w:proofErr w:type="spellStart"/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подушевого</w:t>
            </w:r>
            <w:proofErr w:type="spellEnd"/>
            <w:r w:rsidRPr="003F148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финансирования.</w:t>
            </w:r>
          </w:p>
          <w:p w:rsidR="001031BF" w:rsidRPr="003F148D" w:rsidRDefault="001031BF" w:rsidP="001031BF">
            <w:pPr>
              <w:pStyle w:val="a3"/>
              <w:spacing w:before="0" w:beforeAutospacing="0" w:after="0" w:afterAutospacing="0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1031BF" w:rsidRPr="001031BF" w:rsidTr="001031BF">
        <w:trPr>
          <w:trHeight w:val="838"/>
        </w:trPr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1BF" w:rsidRPr="00E34DC5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</w:p>
          <w:p w:rsidR="001031BF" w:rsidRPr="008E440C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Задачи проекта</w:t>
            </w:r>
          </w:p>
        </w:tc>
        <w:tc>
          <w:tcPr>
            <w:tcW w:w="7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эффективно осуществлять принцип преемственности в обучении и воспитании; 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повышать качество образовательных результатов учащихся через: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создание условий для вариативного спектра образовательных услуг в районе проживания;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реализацию образовательных возможностей и индивидуальных потребностей, обучающихся сообразно их способностям и запросам, рост доступности программ дополнительного образования;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индивидуализацию и дифференциацию учебного процесса;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совершенствование профессиональных компетенций педагогов;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объединение усилий педагогического и родительского коллективов на повышение у обучающихся мотивации к обучению; </w:t>
            </w:r>
          </w:p>
          <w:p w:rsidR="001031BF" w:rsidRPr="007A5E9D" w:rsidRDefault="001031BF" w:rsidP="000265DB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расширение возможности организации профильного обучения, многопрофильного в условиях крупной образовательной организации с возможностью выбора профиля образования; 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создать открытую социокультурную образовательную среду микрорайона, расширение пространства применения IT-технологий; 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стимулировать активизацию взаимодействия участников </w:t>
            </w:r>
            <w:proofErr w:type="spellStart"/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инновационно</w:t>
            </w:r>
            <w:proofErr w:type="spellEnd"/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-образовательного процесса, развитие интерактивно-сетевой среды, формирование распределенных технопарков;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совершенствовать систему выявления, поддержки и сопровождения талантливых детей и создание условий для реализации их способностей; 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преодолеть неравномерность развития образования;</w:t>
            </w:r>
          </w:p>
          <w:p w:rsidR="001031BF" w:rsidRPr="00E34DC5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совершенствовать формы и методы системы духовно-нравственного развития и воспитания ребенка как гражданина России во взаимодействии с семьей и социумом.</w:t>
            </w:r>
          </w:p>
        </w:tc>
      </w:tr>
      <w:tr w:rsidR="001031BF" w:rsidRPr="001031BF" w:rsidTr="001031BF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1BF" w:rsidRPr="008E440C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Ожидаемые результаты</w:t>
            </w:r>
          </w:p>
        </w:tc>
        <w:tc>
          <w:tcPr>
            <w:tcW w:w="7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1BF" w:rsidRPr="007A5E9D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создание единого образовательного пространства;</w:t>
            </w:r>
          </w:p>
          <w:p w:rsidR="001031BF" w:rsidRPr="007A5E9D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предоставление выбора каждым обучающимся индивидуальной образовательной траектории развития на основе персонифицированного обучения и воспитания; </w:t>
            </w:r>
          </w:p>
          <w:p w:rsidR="001031BF" w:rsidRPr="007A5E9D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успешное личностное самоопределение и самореализация обучающихся в условиях микрорайона-новостройки;</w:t>
            </w:r>
          </w:p>
          <w:p w:rsidR="001031BF" w:rsidRPr="007A5E9D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улучшение материально-технической базы кластера;</w:t>
            </w:r>
          </w:p>
          <w:p w:rsidR="001031BF" w:rsidRPr="007A5E9D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повышение уровня педагогического мастерства;</w:t>
            </w:r>
          </w:p>
          <w:p w:rsidR="001031BF" w:rsidRPr="00E34DC5" w:rsidRDefault="001031BF" w:rsidP="00D84E61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комфортного инновационного климата, сочетающегося с многообразием форм сотрудничества его участников.</w:t>
            </w:r>
          </w:p>
        </w:tc>
      </w:tr>
      <w:tr w:rsidR="001031BF" w:rsidRPr="001031BF" w:rsidTr="001031BF">
        <w:tc>
          <w:tcPr>
            <w:tcW w:w="1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1BF" w:rsidRDefault="001031BF" w:rsidP="0092724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 w:eastAsia="ru-RU"/>
              </w:rPr>
              <w:t>Риски</w:t>
            </w:r>
          </w:p>
        </w:tc>
        <w:tc>
          <w:tcPr>
            <w:tcW w:w="7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осуществление формального объединения ОО без повышения качества образования;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акцент изменений на организационно-финансовых процессах без проведения разъяснительной кампании для всех субъектов предстоящих изменений, научного обоснования эффективности интеграционных процессов;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управление большим количеством </w:t>
            </w:r>
            <w:proofErr w:type="spellStart"/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разномотивированных</w:t>
            </w:r>
            <w:proofErr w:type="spellEnd"/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педагогов и обучающихся;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дефицит педагогических кадров из-за отдаленности микрорайона от центра города;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отсутствие финансовых преимуществ для педагогических работников ОО, объединенных в кластер;</w:t>
            </w:r>
          </w:p>
          <w:p w:rsidR="001031BF" w:rsidRPr="007A5E9D" w:rsidRDefault="001031BF" w:rsidP="007A5E9D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57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A5E9D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отсутствие дополнительного финансирования на создание оснащенных современных образовательных пространств. </w:t>
            </w:r>
          </w:p>
          <w:p w:rsidR="001031BF" w:rsidRPr="007A5E9D" w:rsidRDefault="001031BF" w:rsidP="007A5E9D">
            <w:pPr>
              <w:spacing w:before="0" w:beforeAutospacing="0" w:after="0" w:afterAutospacing="0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307E5B" w:rsidRPr="00E34DC5" w:rsidRDefault="00307E5B" w:rsidP="0092724D">
      <w:pPr>
        <w:spacing w:line="360" w:lineRule="auto"/>
        <w:rPr>
          <w:sz w:val="24"/>
          <w:szCs w:val="24"/>
          <w:lang w:val="ru-RU"/>
        </w:rPr>
      </w:pPr>
    </w:p>
    <w:sectPr w:rsidR="00307E5B" w:rsidRPr="00E34DC5" w:rsidSect="007169F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44F49"/>
    <w:multiLevelType w:val="hybridMultilevel"/>
    <w:tmpl w:val="0EF8AAA4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 w15:restartNumberingAfterBreak="0">
    <w:nsid w:val="225A1322"/>
    <w:multiLevelType w:val="hybridMultilevel"/>
    <w:tmpl w:val="4762DFB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25015766"/>
    <w:multiLevelType w:val="hybridMultilevel"/>
    <w:tmpl w:val="CB5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452ED"/>
    <w:multiLevelType w:val="hybridMultilevel"/>
    <w:tmpl w:val="4F7CD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6B7B"/>
    <w:multiLevelType w:val="hybridMultilevel"/>
    <w:tmpl w:val="2C92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FDC"/>
    <w:multiLevelType w:val="hybridMultilevel"/>
    <w:tmpl w:val="D7CAE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0B23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84C0C"/>
    <w:multiLevelType w:val="hybridMultilevel"/>
    <w:tmpl w:val="6F489040"/>
    <w:lvl w:ilvl="0" w:tplc="366C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3C67"/>
    <w:multiLevelType w:val="hybridMultilevel"/>
    <w:tmpl w:val="0B52C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E7614"/>
    <w:multiLevelType w:val="hybridMultilevel"/>
    <w:tmpl w:val="0852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44023"/>
    <w:multiLevelType w:val="hybridMultilevel"/>
    <w:tmpl w:val="9E268476"/>
    <w:lvl w:ilvl="0" w:tplc="366C5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47EEE"/>
    <w:multiLevelType w:val="hybridMultilevel"/>
    <w:tmpl w:val="884C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9A"/>
    <w:rsid w:val="00023523"/>
    <w:rsid w:val="000265DB"/>
    <w:rsid w:val="000376E0"/>
    <w:rsid w:val="000420A6"/>
    <w:rsid w:val="000E3FDC"/>
    <w:rsid w:val="001031BF"/>
    <w:rsid w:val="00111857"/>
    <w:rsid w:val="00117D43"/>
    <w:rsid w:val="00156C18"/>
    <w:rsid w:val="0017513E"/>
    <w:rsid w:val="0018480B"/>
    <w:rsid w:val="001A5365"/>
    <w:rsid w:val="001F63BD"/>
    <w:rsid w:val="0023293E"/>
    <w:rsid w:val="00242EC0"/>
    <w:rsid w:val="0024606B"/>
    <w:rsid w:val="00270341"/>
    <w:rsid w:val="00270EE6"/>
    <w:rsid w:val="002B1303"/>
    <w:rsid w:val="002D097E"/>
    <w:rsid w:val="002E3A1E"/>
    <w:rsid w:val="00300A4A"/>
    <w:rsid w:val="00307E5B"/>
    <w:rsid w:val="00351CEE"/>
    <w:rsid w:val="003C3813"/>
    <w:rsid w:val="003F148D"/>
    <w:rsid w:val="00414911"/>
    <w:rsid w:val="0046647C"/>
    <w:rsid w:val="0047367E"/>
    <w:rsid w:val="004B4E8C"/>
    <w:rsid w:val="00517163"/>
    <w:rsid w:val="005452BE"/>
    <w:rsid w:val="005A4DC7"/>
    <w:rsid w:val="00637704"/>
    <w:rsid w:val="0068686E"/>
    <w:rsid w:val="006C7831"/>
    <w:rsid w:val="006C79F3"/>
    <w:rsid w:val="007169FC"/>
    <w:rsid w:val="00795925"/>
    <w:rsid w:val="007A5E9D"/>
    <w:rsid w:val="007B7526"/>
    <w:rsid w:val="007E12A4"/>
    <w:rsid w:val="00801A30"/>
    <w:rsid w:val="008344B2"/>
    <w:rsid w:val="008A79CC"/>
    <w:rsid w:val="008B2F54"/>
    <w:rsid w:val="008D4A2B"/>
    <w:rsid w:val="008E440C"/>
    <w:rsid w:val="0092724D"/>
    <w:rsid w:val="00957A89"/>
    <w:rsid w:val="009732F2"/>
    <w:rsid w:val="00A111A9"/>
    <w:rsid w:val="00A15D63"/>
    <w:rsid w:val="00A8503D"/>
    <w:rsid w:val="00AF7435"/>
    <w:rsid w:val="00B00518"/>
    <w:rsid w:val="00B541DB"/>
    <w:rsid w:val="00BC2563"/>
    <w:rsid w:val="00C17851"/>
    <w:rsid w:val="00C54133"/>
    <w:rsid w:val="00CC18D2"/>
    <w:rsid w:val="00D84E61"/>
    <w:rsid w:val="00DF5D07"/>
    <w:rsid w:val="00E02BD3"/>
    <w:rsid w:val="00E34DC5"/>
    <w:rsid w:val="00E56ACD"/>
    <w:rsid w:val="00E629DD"/>
    <w:rsid w:val="00E86693"/>
    <w:rsid w:val="00F207D7"/>
    <w:rsid w:val="00F3599A"/>
    <w:rsid w:val="00F55168"/>
    <w:rsid w:val="00F93D32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BE1B1-CD03-4C4B-BECE-13CBC931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9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8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D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D0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Владимировна</cp:lastModifiedBy>
  <cp:revision>8</cp:revision>
  <dcterms:created xsi:type="dcterms:W3CDTF">2023-10-31T05:35:00Z</dcterms:created>
  <dcterms:modified xsi:type="dcterms:W3CDTF">2023-11-01T06:02:00Z</dcterms:modified>
</cp:coreProperties>
</file>