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3DEE" w14:paraId="0D050090" w14:textId="77777777">
        <w:tc>
          <w:tcPr>
            <w:tcW w:w="3190" w:type="dxa"/>
            <w:shd w:val="clear" w:color="auto" w:fill="auto"/>
          </w:tcPr>
          <w:p w14:paraId="14CF8B83" w14:textId="77777777" w:rsidR="00803DEE" w:rsidRDefault="00803DEE"/>
        </w:tc>
        <w:tc>
          <w:tcPr>
            <w:tcW w:w="3190" w:type="dxa"/>
            <w:shd w:val="clear" w:color="auto" w:fill="auto"/>
          </w:tcPr>
          <w:p w14:paraId="7927CC58" w14:textId="77777777" w:rsidR="00803DEE" w:rsidRDefault="00803DEE"/>
        </w:tc>
        <w:tc>
          <w:tcPr>
            <w:tcW w:w="3191" w:type="dxa"/>
            <w:shd w:val="clear" w:color="auto" w:fill="auto"/>
          </w:tcPr>
          <w:p w14:paraId="06D74F2C" w14:textId="77777777" w:rsidR="00803DEE" w:rsidRDefault="00803DEE"/>
        </w:tc>
      </w:tr>
    </w:tbl>
    <w:p w14:paraId="13F342EC" w14:textId="77777777" w:rsidR="00803DEE" w:rsidRDefault="00C44874">
      <w:pPr>
        <w:pStyle w:val="Default"/>
        <w:jc w:val="center"/>
        <w:rPr>
          <w:b/>
          <w:bCs/>
        </w:rPr>
      </w:pPr>
      <w:r>
        <w:rPr>
          <w:rFonts w:eastAsia="Times New Roman"/>
          <w:b/>
        </w:rPr>
        <w:tab/>
      </w:r>
      <w:r>
        <w:rPr>
          <w:b/>
          <w:bCs/>
        </w:rPr>
        <w:t>муниципальное бюджетное общеобразовательное учреждение</w:t>
      </w:r>
    </w:p>
    <w:p w14:paraId="765B0A75" w14:textId="77777777" w:rsidR="00803DEE" w:rsidRDefault="00C44874">
      <w:pPr>
        <w:widowControl w:val="0"/>
        <w:spacing w:after="0" w:line="240" w:lineRule="auto"/>
        <w:ind w:right="40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«Средняя школа № 40» города Смоленска</w:t>
      </w:r>
    </w:p>
    <w:p w14:paraId="1DAD2996" w14:textId="77777777" w:rsidR="00803DEE" w:rsidRDefault="00803DEE">
      <w:pPr>
        <w:tabs>
          <w:tab w:val="left" w:pos="2190"/>
        </w:tabs>
        <w:spacing w:after="0" w:line="240" w:lineRule="auto"/>
        <w:ind w:firstLine="360"/>
        <w:rPr>
          <w:rFonts w:ascii="Constantia" w:eastAsia="Constantia" w:hAnsi="Constantia" w:cs="Garamond"/>
          <w:lang w:eastAsia="en-US"/>
        </w:rPr>
      </w:pPr>
    </w:p>
    <w:p w14:paraId="7D179878" w14:textId="77777777" w:rsidR="00803DEE" w:rsidRDefault="00803DEE">
      <w:pPr>
        <w:tabs>
          <w:tab w:val="left" w:pos="219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14:paraId="0D4126B0" w14:textId="77777777" w:rsidR="00803DEE" w:rsidRDefault="00803DEE">
      <w:pPr>
        <w:tabs>
          <w:tab w:val="left" w:pos="219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14:paraId="1775E16B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14:paraId="2055712F" w14:textId="77777777" w:rsidR="00803DEE" w:rsidRDefault="00C44874">
      <w:pPr>
        <w:tabs>
          <w:tab w:val="left" w:pos="2190"/>
        </w:tabs>
        <w:spacing w:after="0" w:line="240" w:lineRule="auto"/>
        <w:ind w:firstLine="360"/>
        <w:rPr>
          <w:rFonts w:ascii="Constantia" w:eastAsia="Constantia" w:hAnsi="Constantia" w:cs="Garamond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ab/>
      </w:r>
    </w:p>
    <w:p w14:paraId="08E3CB1B" w14:textId="77777777" w:rsidR="00803DEE" w:rsidRDefault="00803DEE">
      <w:pPr>
        <w:tabs>
          <w:tab w:val="left" w:pos="219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14:paraId="25F372AC" w14:textId="77777777" w:rsidR="00803DEE" w:rsidRDefault="00803DEE">
      <w:pPr>
        <w:tabs>
          <w:tab w:val="left" w:pos="219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14:paraId="0782FC3E" w14:textId="77777777" w:rsidR="00803DEE" w:rsidRDefault="00803DEE">
      <w:pPr>
        <w:tabs>
          <w:tab w:val="left" w:pos="219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14:paraId="47137C23" w14:textId="77777777" w:rsidR="00803DEE" w:rsidRDefault="00803DEE">
      <w:pPr>
        <w:tabs>
          <w:tab w:val="left" w:pos="219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14:paraId="518E2B99" w14:textId="77777777" w:rsidR="00803DEE" w:rsidRDefault="00803DEE">
      <w:pPr>
        <w:tabs>
          <w:tab w:val="left" w:pos="219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14:paraId="562B611A" w14:textId="77777777" w:rsidR="00803DEE" w:rsidRDefault="00803DEE">
      <w:pPr>
        <w:tabs>
          <w:tab w:val="left" w:pos="219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14:paraId="5938F816" w14:textId="77777777" w:rsidR="00803DEE" w:rsidRDefault="00803DEE">
      <w:pPr>
        <w:tabs>
          <w:tab w:val="left" w:pos="219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14:paraId="7992556E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DE45D4F" w14:textId="77777777" w:rsidR="00803DEE" w:rsidRDefault="00C44874">
      <w:pPr>
        <w:tabs>
          <w:tab w:val="left" w:pos="2800"/>
        </w:tabs>
        <w:spacing w:after="0" w:line="240" w:lineRule="auto"/>
        <w:ind w:firstLine="360"/>
        <w:jc w:val="center"/>
        <w:rPr>
          <w:rFonts w:ascii="Constantia" w:eastAsia="Constantia" w:hAnsi="Constantia" w:cs="Garamond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   программа</w:t>
      </w:r>
    </w:p>
    <w:p w14:paraId="3CDCA5BF" w14:textId="77777777" w:rsidR="00803DEE" w:rsidRDefault="00C44874">
      <w:pPr>
        <w:tabs>
          <w:tab w:val="left" w:pos="28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внеурочной деятельности </w:t>
      </w:r>
    </w:p>
    <w:p w14:paraId="77CF6893" w14:textId="77777777" w:rsidR="00803DEE" w:rsidRDefault="00C44874">
      <w:pPr>
        <w:tabs>
          <w:tab w:val="left" w:pos="2800"/>
        </w:tabs>
        <w:spacing w:after="0" w:line="240" w:lineRule="auto"/>
        <w:ind w:firstLine="360"/>
        <w:jc w:val="center"/>
        <w:rPr>
          <w:rFonts w:ascii="Constantia" w:eastAsia="Constantia" w:hAnsi="Constantia" w:cs="Garamond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«Нормы ГТО»</w:t>
      </w:r>
    </w:p>
    <w:p w14:paraId="6AEBC796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254ACD1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576BA59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6D7BBE1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Constantia" w:eastAsia="Constantia" w:hAnsi="Constantia" w:cs="Garamond"/>
          <w:lang w:eastAsia="en-US"/>
        </w:rPr>
      </w:pPr>
    </w:p>
    <w:p w14:paraId="3D4F6E85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Constantia" w:eastAsia="Constantia" w:hAnsi="Constantia" w:cs="Garamond"/>
          <w:lang w:eastAsia="en-US"/>
        </w:rPr>
      </w:pPr>
    </w:p>
    <w:p w14:paraId="2B4FBE9B" w14:textId="77777777" w:rsidR="00803DEE" w:rsidRDefault="00C44874">
      <w:pPr>
        <w:tabs>
          <w:tab w:val="left" w:pos="2800"/>
        </w:tabs>
        <w:spacing w:after="0" w:line="240" w:lineRule="auto"/>
        <w:ind w:firstLine="360"/>
        <w:rPr>
          <w:rFonts w:ascii="Constantia" w:eastAsia="Constantia" w:hAnsi="Constantia" w:cs="Garamond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(параллель классов): 11</w:t>
      </w:r>
    </w:p>
    <w:p w14:paraId="2D50156E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452DD9F" w14:textId="77777777" w:rsidR="00803DEE" w:rsidRDefault="00C44874">
      <w:pPr>
        <w:tabs>
          <w:tab w:val="left" w:pos="2800"/>
        </w:tabs>
        <w:spacing w:after="0" w:line="240" w:lineRule="auto"/>
        <w:ind w:left="1560" w:hanging="120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Учитель: Синяков Алексей Юрьевич,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первой квалификационной категории</w:t>
      </w:r>
    </w:p>
    <w:p w14:paraId="2A0D139A" w14:textId="77777777" w:rsidR="00803DEE" w:rsidRDefault="00803DEE">
      <w:pPr>
        <w:tabs>
          <w:tab w:val="left" w:pos="2800"/>
        </w:tabs>
        <w:spacing w:after="0" w:line="240" w:lineRule="auto"/>
        <w:ind w:left="1560" w:hanging="12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2B5B1B8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F6FB138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AEE6EDD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81FCCA2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6FA2D1C" w14:textId="77777777" w:rsidR="00803DEE" w:rsidRDefault="00803DEE">
      <w:pPr>
        <w:tabs>
          <w:tab w:val="left" w:pos="28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6A13EDF" w14:textId="77777777" w:rsidR="00803DEE" w:rsidRDefault="00803DEE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2F5D797" w14:textId="77777777" w:rsidR="00803DEE" w:rsidRDefault="00803DEE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5C88E2" w14:textId="77777777" w:rsidR="00EC6F7A" w:rsidRDefault="00EC6F7A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FC1574" w14:textId="77777777" w:rsidR="00803DEE" w:rsidRDefault="00803DEE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5CFC453" w14:textId="77777777" w:rsidR="00803DEE" w:rsidRDefault="00803DEE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EABA567" w14:textId="7C2DCD72" w:rsidR="00803DEE" w:rsidRDefault="00C44874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="00DB46E8">
        <w:rPr>
          <w:rFonts w:ascii="Times New Roman" w:eastAsia="Times New Roman" w:hAnsi="Times New Roman" w:cs="Times New Roman"/>
          <w:sz w:val="28"/>
          <w:szCs w:val="28"/>
          <w:lang w:eastAsia="en-US"/>
        </w:rPr>
        <w:t>-2023</w:t>
      </w:r>
    </w:p>
    <w:p w14:paraId="306E3CE0" w14:textId="10222C81" w:rsidR="003F5EB9" w:rsidRDefault="003F5EB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A11FD26" w14:textId="6F295BB1" w:rsidR="003F5EB9" w:rsidRDefault="003F5EB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0AF7AAE" w14:textId="070235EA" w:rsidR="003F5EB9" w:rsidRDefault="003F5EB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ADAF72B" w14:textId="3D49306C" w:rsidR="003F5EB9" w:rsidRDefault="003F5EB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D36631" w14:textId="3804402A" w:rsidR="003F5EB9" w:rsidRDefault="003F5EB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61E6759" w14:textId="276F7DE0" w:rsidR="003F5EB9" w:rsidRDefault="003F5EB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B3CCB38" w14:textId="664D232B" w:rsidR="003F5EB9" w:rsidRDefault="003F5EB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84B2454" w14:textId="35BD8016" w:rsidR="003F5EB9" w:rsidRDefault="003F5EB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1E7901A" w14:textId="6B90138E" w:rsidR="003F5EB9" w:rsidRDefault="003F5EB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864508B" w14:textId="77777777" w:rsidR="003F5EB9" w:rsidRDefault="003F5EB9" w:rsidP="003F5EB9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b w:val="0"/>
          <w:sz w:val="28"/>
          <w:szCs w:val="28"/>
        </w:rPr>
      </w:pPr>
    </w:p>
    <w:p w14:paraId="342EB0F6" w14:textId="77777777" w:rsidR="003F5EB9" w:rsidRDefault="003F5EB9" w:rsidP="003F5EB9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b w:val="0"/>
          <w:sz w:val="28"/>
          <w:szCs w:val="28"/>
        </w:rPr>
      </w:pPr>
      <w:r>
        <w:rPr>
          <w:rStyle w:val="FontStyle398"/>
          <w:rFonts w:eastAsia="Microsoft Sans Serif"/>
          <w:sz w:val="28"/>
          <w:szCs w:val="28"/>
        </w:rPr>
        <w:t>Содержание</w:t>
      </w:r>
    </w:p>
    <w:p w14:paraId="7E47AEEC" w14:textId="77777777" w:rsidR="003F5EB9" w:rsidRDefault="003F5EB9" w:rsidP="003F5EB9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b w:val="0"/>
          <w:sz w:val="28"/>
          <w:szCs w:val="28"/>
        </w:rPr>
      </w:pPr>
    </w:p>
    <w:p w14:paraId="1F0E979C" w14:textId="77777777" w:rsidR="003F5EB9" w:rsidRDefault="003F5EB9" w:rsidP="003F5EB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ourier New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Планируемые результаты внеурочной деятельности</w:t>
      </w:r>
    </w:p>
    <w:p w14:paraId="0DDB0987" w14:textId="77777777" w:rsidR="003F5EB9" w:rsidRDefault="003F5EB9" w:rsidP="003F5EB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личностные</w:t>
      </w:r>
    </w:p>
    <w:p w14:paraId="270928F5" w14:textId="77777777" w:rsidR="003F5EB9" w:rsidRDefault="003F5EB9" w:rsidP="003F5EB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метапредметные</w:t>
      </w:r>
    </w:p>
    <w:p w14:paraId="2574F93A" w14:textId="77777777" w:rsidR="003F5EB9" w:rsidRDefault="003F5EB9" w:rsidP="003F5EB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предметные</w:t>
      </w:r>
    </w:p>
    <w:p w14:paraId="1389DEB8" w14:textId="77777777" w:rsidR="003F5EB9" w:rsidRDefault="003F5EB9" w:rsidP="003F5EB9">
      <w:pPr>
        <w:ind w:left="214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B31F89C" w14:textId="77777777" w:rsidR="003F5EB9" w:rsidRDefault="003F5EB9" w:rsidP="003F5EB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 внеурочной деятельности</w:t>
      </w:r>
    </w:p>
    <w:p w14:paraId="371B4241" w14:textId="77777777" w:rsidR="003F5EB9" w:rsidRDefault="003F5EB9" w:rsidP="003F5EB9">
      <w:pPr>
        <w:ind w:left="14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BC97954" w14:textId="77777777" w:rsidR="003F5EB9" w:rsidRDefault="003F5EB9" w:rsidP="003F5EB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Тематическое планирование с указанием количества часов, отводимых на освоение каждой темы</w:t>
      </w:r>
    </w:p>
    <w:p w14:paraId="6B404A74" w14:textId="77777777" w:rsidR="003F5EB9" w:rsidRDefault="003F5EB9" w:rsidP="003F5EB9">
      <w:pPr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C753429" w14:textId="77777777" w:rsidR="003F5EB9" w:rsidRDefault="003F5EB9" w:rsidP="003F5EB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Календарно – тематическое планирование</w:t>
      </w:r>
    </w:p>
    <w:p w14:paraId="575ED1A6" w14:textId="77777777" w:rsidR="003F5EB9" w:rsidRDefault="003F5EB9" w:rsidP="003F5EB9">
      <w:pPr>
        <w:pStyle w:val="a6"/>
        <w:rPr>
          <w:sz w:val="28"/>
          <w:szCs w:val="28"/>
          <w:lang w:val="x-none" w:eastAsia="ar-SA"/>
        </w:rPr>
      </w:pPr>
    </w:p>
    <w:p w14:paraId="6B9DB574" w14:textId="77777777" w:rsidR="003F5EB9" w:rsidRDefault="003F5EB9" w:rsidP="003F5EB9">
      <w:pPr>
        <w:pStyle w:val="a6"/>
        <w:rPr>
          <w:sz w:val="28"/>
          <w:szCs w:val="28"/>
          <w:lang w:val="x-none" w:eastAsia="ar-SA"/>
        </w:rPr>
      </w:pPr>
    </w:p>
    <w:p w14:paraId="1C470F6A" w14:textId="77777777" w:rsidR="003F5EB9" w:rsidRDefault="003F5EB9" w:rsidP="003F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6D271B1D" w14:textId="77777777" w:rsidR="003F5EB9" w:rsidRDefault="003F5EB9" w:rsidP="003F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0F493C6E" w14:textId="18EF1FC9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28A32F92" w14:textId="1764CDCE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1138228B" w14:textId="3191E5A5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4523B8CB" w14:textId="06751306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54678766" w14:textId="22C23311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0F2DD2F1" w14:textId="6C023121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2B23A711" w14:textId="11CCF632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7F0D866C" w14:textId="44EAC828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7E0D8829" w14:textId="682D80BB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34B07F3E" w14:textId="720E4A48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2944A76A" w14:textId="49D75FB4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667F6031" w14:textId="3F9A35E8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1A12D3A9" w14:textId="5F4EADB8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686B55F1" w14:textId="78CCE02E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66C1388C" w14:textId="1DA34C2C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1CADEA63" w14:textId="5705867F" w:rsid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0A058843" w14:textId="77777777" w:rsidR="003F5EB9" w:rsidRPr="003F5EB9" w:rsidRDefault="003F5EB9" w:rsidP="003F5EB9">
      <w:pPr>
        <w:suppressAutoHyphens/>
        <w:spacing w:after="0" w:line="360" w:lineRule="auto"/>
        <w:ind w:left="1429"/>
        <w:jc w:val="both"/>
        <w:rPr>
          <w:rFonts w:ascii="Times New Roman" w:eastAsia="Courier New" w:hAnsi="Times New Roman" w:cs="Times New Roman"/>
          <w:lang w:eastAsia="ar-SA"/>
        </w:rPr>
      </w:pPr>
    </w:p>
    <w:p w14:paraId="1EE57037" w14:textId="77777777" w:rsidR="003F5EB9" w:rsidRPr="003F5EB9" w:rsidRDefault="003F5EB9" w:rsidP="003F5EB9">
      <w:pPr>
        <w:suppressAutoHyphens/>
        <w:spacing w:after="0" w:line="360" w:lineRule="auto"/>
        <w:ind w:left="1069"/>
        <w:jc w:val="both"/>
        <w:rPr>
          <w:rFonts w:ascii="Times New Roman" w:eastAsia="Courier New" w:hAnsi="Times New Roman" w:cs="Times New Roman"/>
          <w:lang w:eastAsia="ar-SA"/>
        </w:rPr>
      </w:pPr>
    </w:p>
    <w:p w14:paraId="2B72AF5A" w14:textId="079FF778" w:rsidR="003F5EB9" w:rsidRDefault="003F5EB9" w:rsidP="003F5EB9">
      <w:pPr>
        <w:suppressAutoHyphens/>
        <w:spacing w:after="0" w:line="360" w:lineRule="auto"/>
        <w:ind w:left="1069"/>
        <w:jc w:val="both"/>
        <w:rPr>
          <w:rFonts w:ascii="Times New Roman" w:eastAsia="Courier New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Планируемые результаты внеурочной деятельности</w:t>
      </w:r>
    </w:p>
    <w:p w14:paraId="114B0DD3" w14:textId="77777777" w:rsidR="003F5EB9" w:rsidRDefault="003F5EB9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9F546FE" w14:textId="77777777" w:rsidR="00803DEE" w:rsidRDefault="00803DEE">
      <w:pPr>
        <w:tabs>
          <w:tab w:val="left" w:pos="2800"/>
        </w:tabs>
        <w:spacing w:after="0" w:line="240" w:lineRule="auto"/>
        <w:jc w:val="center"/>
        <w:rPr>
          <w:rFonts w:ascii="Constantia" w:eastAsia="Constantia" w:hAnsi="Constantia" w:cs="Garamond"/>
          <w:lang w:eastAsia="en-US"/>
        </w:rPr>
      </w:pPr>
    </w:p>
    <w:p w14:paraId="433AFBC0" w14:textId="77777777" w:rsidR="00803DEE" w:rsidRDefault="00C44874" w:rsidP="00C4487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Личностными результатами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освоения учащимися содержания программы являются следующие умения:</w:t>
      </w:r>
    </w:p>
    <w:p w14:paraId="48D8D6E8" w14:textId="77777777" w:rsidR="00803DEE" w:rsidRDefault="00C4487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41B95A2C" w14:textId="77777777" w:rsidR="00803DEE" w:rsidRDefault="00C4487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7EC5264B" w14:textId="77777777" w:rsidR="00803DEE" w:rsidRDefault="00C4487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проявлять дисциплинированность, трудолюбие и упорство в достижении поставленных целей;</w:t>
      </w:r>
    </w:p>
    <w:p w14:paraId="6C5B030E" w14:textId="77777777" w:rsidR="00803DEE" w:rsidRDefault="00C4487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оказывать бескорыстную помощь своим сверстникам, находить с ними общий язык и общие интересы.</w:t>
      </w:r>
    </w:p>
    <w:p w14:paraId="7A911B01" w14:textId="77777777" w:rsidR="00803DEE" w:rsidRDefault="00C44874" w:rsidP="00EC6F7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Метапредметными результатами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освоения учащимися содержания программы являются следующие умения:</w:t>
      </w:r>
    </w:p>
    <w:p w14:paraId="2BC5FD5C" w14:textId="77777777" w:rsidR="00803DEE" w:rsidRDefault="00C4487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65957FF8" w14:textId="77777777" w:rsidR="00803DEE" w:rsidRDefault="00C4487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находить ошибки при выполнении упражнений, отбирать способы их исправления;</w:t>
      </w:r>
    </w:p>
    <w:p w14:paraId="335B4D39" w14:textId="77777777" w:rsidR="00803DEE" w:rsidRDefault="00C4487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50AE4E69" w14:textId="77777777" w:rsidR="00803DEE" w:rsidRDefault="00C4487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обеспечивать защиту и сохранность природы во время активного отдыха и занятий физической культурой;</w:t>
      </w:r>
    </w:p>
    <w:p w14:paraId="4A02EFA8" w14:textId="77777777" w:rsidR="00803DEE" w:rsidRDefault="00C4487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6DB0CDE1" w14:textId="77777777" w:rsidR="00803DEE" w:rsidRDefault="00C4487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планировать собственную деятельность, распределять нагрузку и отдых в процессе ее выполнения;</w:t>
      </w:r>
    </w:p>
    <w:p w14:paraId="32D72660" w14:textId="77777777" w:rsidR="00803DEE" w:rsidRDefault="00C4487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02E8119D" w14:textId="77777777" w:rsidR="00803DEE" w:rsidRDefault="00C4487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1BF85442" w14:textId="77777777" w:rsidR="00803DEE" w:rsidRDefault="00C4487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оценивать красоту телосложения и осанки, сравнивать их с эталонными образцами;</w:t>
      </w:r>
    </w:p>
    <w:p w14:paraId="20C51F81" w14:textId="77777777" w:rsidR="00803DEE" w:rsidRDefault="00C4487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455652D5" w14:textId="77777777" w:rsidR="00803DEE" w:rsidRDefault="00C4487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1BB48D59" w14:textId="77777777" w:rsidR="00EC6F7A" w:rsidRDefault="00EC6F7A" w:rsidP="00EC6F7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89F4C3F" w14:textId="77777777" w:rsidR="00803DEE" w:rsidRDefault="00C44874" w:rsidP="00C4487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Предметными результатами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освоения учащимися содержания программы являются следующие умения:</w:t>
      </w:r>
    </w:p>
    <w:p w14:paraId="123D0094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494BF2A0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14:paraId="01A7BB32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14:paraId="1AC52331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14:paraId="17E3C0DB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оказывать посильную помощь и моральную поддержку сверстникам при выполнении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учебных заданий, доброжелательно и уважительно объяснять ошибки и способы их устранения;</w:t>
      </w:r>
    </w:p>
    <w:p w14:paraId="176A5D6D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14:paraId="668EE1D8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14:paraId="127B095B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152296D1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14:paraId="6B009096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взаимодействовать со сверстниками по правилам проведения подвижных игр и соревнований;</w:t>
      </w:r>
    </w:p>
    <w:p w14:paraId="0FB7C155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178090A7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подавать строевые команды, вести подсчёт при выполнении общеразвивающих упражнений;</w:t>
      </w:r>
    </w:p>
    <w:p w14:paraId="3A3A280A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641EEB83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14:paraId="113DDF4D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0DAC573B" w14:textId="77777777" w:rsidR="00803DEE" w:rsidRDefault="00C44874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279B2623" w14:textId="77777777" w:rsidR="00803DEE" w:rsidRDefault="00803DE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612CCEF" w14:textId="77777777" w:rsidR="00803DEE" w:rsidRDefault="00C4487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Содержание курса:</w:t>
      </w:r>
    </w:p>
    <w:p w14:paraId="1A4C937D" w14:textId="77777777" w:rsidR="00803DEE" w:rsidRDefault="00C4487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Программа рассчитана на 34 недели в год, 1 раз в неделю.</w:t>
      </w:r>
    </w:p>
    <w:p w14:paraId="06C2F1C3" w14:textId="77777777" w:rsidR="00803DEE" w:rsidRDefault="00C44874" w:rsidP="00C4487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В программе представлены контрольные тесты для школьников по физической подготовленности, а также методическое обеспечение и литература. Содержание видов спортивной  подготовке, определенно исходя из содержания федеральной программы Готов к Труду и Обороне (ГТО). </w:t>
      </w:r>
    </w:p>
    <w:p w14:paraId="7FC18706" w14:textId="77777777" w:rsidR="00803DEE" w:rsidRDefault="00803DE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3E65F26E" w14:textId="77777777" w:rsidR="00803DEE" w:rsidRDefault="00C44874">
      <w:pPr>
        <w:pStyle w:val="c7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</w:rPr>
        <w:t>Раздел 1. Основы знаний (в процессе обучения)</w:t>
      </w:r>
    </w:p>
    <w:p w14:paraId="68124C89" w14:textId="77777777" w:rsidR="00803DEE" w:rsidRDefault="00C44874" w:rsidP="00C44874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 xml:space="preserve">Вводное занятие </w:t>
      </w:r>
      <w:r>
        <w:rPr>
          <w:rStyle w:val="c5"/>
          <w:color w:val="000000"/>
        </w:rPr>
        <w:t>Комплекс ГТО в общеобразовательной организации: понятие, цели, задачи, структура, значение в физическом воспитании детей школьного возраста. Виды испытаний комплекса ГТО, нормативные требования. Анонс будущих занятий, форм и направлений учебно-тренировочной деятельности во внеурочное время.</w:t>
      </w:r>
    </w:p>
    <w:p w14:paraId="210F1729" w14:textId="77777777" w:rsidR="00C44874" w:rsidRDefault="00C44874">
      <w:pPr>
        <w:pStyle w:val="c25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14:paraId="5AF84F3E" w14:textId="77777777" w:rsidR="00C44874" w:rsidRDefault="00C44874">
      <w:pPr>
        <w:pStyle w:val="c25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14:paraId="0304E514" w14:textId="77777777" w:rsidR="00803DEE" w:rsidRDefault="00C44874">
      <w:pPr>
        <w:pStyle w:val="c25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 xml:space="preserve">Занятие образовательно-познавательной направленности </w:t>
      </w:r>
    </w:p>
    <w:p w14:paraId="6DD4E4CA" w14:textId="77777777" w:rsidR="00803DEE" w:rsidRDefault="00C44874" w:rsidP="00C44874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Правила поведения на учебно-тренировочных занятиях в спортивном зале и на пришкольной площадке. Техника безопасности при выполнении физических упражнений комплекса ГТО. Требования к одежде и обуви для занятий физическими упражнениями.</w:t>
      </w:r>
    </w:p>
    <w:p w14:paraId="1B59FFE4" w14:textId="77777777" w:rsidR="00803DEE" w:rsidRDefault="00C44874">
      <w:pPr>
        <w:pStyle w:val="c25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 xml:space="preserve">Занятия образовательно-познавательной направленности </w:t>
      </w:r>
    </w:p>
    <w:p w14:paraId="66BA8499" w14:textId="77777777" w:rsidR="00803DEE" w:rsidRDefault="00C44874" w:rsidP="00C44874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Разминка и ее значение в занятиях физическими упражнениями. Упражнения для разминки и последовательность их выполнения. Дозирование физической нагрузки в разминке.</w:t>
      </w:r>
    </w:p>
    <w:p w14:paraId="1C7DD952" w14:textId="77777777" w:rsidR="00EC6F7A" w:rsidRDefault="00EC6F7A">
      <w:pPr>
        <w:pStyle w:val="c76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</w:p>
    <w:p w14:paraId="2306DC4F" w14:textId="77777777" w:rsidR="00803DEE" w:rsidRDefault="00C44874">
      <w:pPr>
        <w:pStyle w:val="c76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 xml:space="preserve">Раздел 2. Двигательные умения и навыки. Развитие двигательных способностей </w:t>
      </w:r>
    </w:p>
    <w:p w14:paraId="593E7B0B" w14:textId="77777777" w:rsidR="00803DEE" w:rsidRDefault="00C44874" w:rsidP="00EC6F7A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 Бег на 100 метров</w:t>
      </w:r>
      <w:r w:rsidR="00EC6F7A">
        <w:rPr>
          <w:rStyle w:val="c18"/>
          <w:b/>
          <w:bCs/>
          <w:color w:val="000000"/>
        </w:rPr>
        <w:t xml:space="preserve">. </w:t>
      </w:r>
      <w:r>
        <w:rPr>
          <w:rStyle w:val="c5"/>
          <w:color w:val="000000"/>
        </w:rPr>
        <w:t xml:space="preserve">Имитация движения рук при беге в постепенно убыстряющемся темпе с большой амплитудой 10 с. Бег с высоким подниманием бедра: на месте, с </w:t>
      </w:r>
      <w:r>
        <w:rPr>
          <w:rStyle w:val="c5"/>
          <w:color w:val="000000"/>
        </w:rPr>
        <w:lastRenderedPageBreak/>
        <w:t>продвижением вперед на 10-15 м. Бег с ускорением 20-30 м. с последующим переходом на свободный бег. Бег с максимальной скоростью 30-40 метров (бег наперегонки). Бег на результат 100 м.</w:t>
      </w:r>
    </w:p>
    <w:p w14:paraId="4D03459D" w14:textId="77777777" w:rsidR="00803DEE" w:rsidRDefault="00EC6F7A" w:rsidP="00EC6F7A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Бег на 2</w:t>
      </w:r>
      <w:r w:rsidR="00C44874">
        <w:rPr>
          <w:rStyle w:val="c18"/>
          <w:b/>
          <w:bCs/>
          <w:color w:val="000000"/>
        </w:rPr>
        <w:t xml:space="preserve"> </w:t>
      </w:r>
      <w:r>
        <w:rPr>
          <w:rStyle w:val="c18"/>
          <w:b/>
          <w:bCs/>
          <w:color w:val="000000"/>
        </w:rPr>
        <w:t xml:space="preserve">и 3 км. </w:t>
      </w:r>
      <w:r w:rsidR="00C44874">
        <w:rPr>
          <w:rStyle w:val="c5"/>
          <w:color w:val="000000"/>
        </w:rPr>
        <w:t>Повторный бег на 100 м. (время пробегания дистанции 32-36 с.). Бег в среднем темпе в чередовании с ходьбой: бег 200 м – ходьба 100м. –бег 200м.; бег 400 м. – ходьба 200 м. – бег 400 м. и т.д. Повторный бег с равномерной скоростью 4 минуты (ЧСС 150-160 уд./мин).</w:t>
      </w:r>
    </w:p>
    <w:p w14:paraId="1192721A" w14:textId="77777777" w:rsidR="00803DEE" w:rsidRDefault="00C44874" w:rsidP="00EC6F7A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Наклон вперед из положения стоя с прямыми ногами на полу</w:t>
      </w:r>
      <w:r w:rsidR="00EC6F7A">
        <w:rPr>
          <w:rStyle w:val="c18"/>
          <w:b/>
          <w:bCs/>
          <w:color w:val="000000"/>
        </w:rPr>
        <w:t xml:space="preserve">. </w:t>
      </w:r>
      <w:r>
        <w:rPr>
          <w:rStyle w:val="c5"/>
          <w:color w:val="000000"/>
        </w:rPr>
        <w:t>Из упора присев разгибание ног, не отрывая рук от пола. Наклоны вперед из положения сидя, ноги прямые.  Упражнения на гибкость.</w:t>
      </w:r>
    </w:p>
    <w:p w14:paraId="3A300FA9" w14:textId="77777777" w:rsidR="00803DEE" w:rsidRDefault="00C44874" w:rsidP="00EC6F7A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 xml:space="preserve">Прыжок в длину с разбега. </w:t>
      </w:r>
      <w:r>
        <w:rPr>
          <w:rStyle w:val="c5"/>
          <w:color w:val="000000"/>
        </w:rPr>
        <w:t>Имитация движений рук и ног при отталкивании на месте. Прыжки в длину с места толчком одной ноги с приземлением на обе ноги. Прыжки в длину с 2-3 шагов разбега. Прыжки в длину с 8-10 шагов разбега способом «согнув ноги» через ленту, расположенную на расстоянии 190-210, 250 см от места отталкивания.</w:t>
      </w:r>
    </w:p>
    <w:p w14:paraId="60D5936B" w14:textId="77777777" w:rsidR="00803DEE" w:rsidRDefault="00C44874" w:rsidP="00EC6F7A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Прыжок в длину с места толчком двумя ногами</w:t>
      </w:r>
      <w:r w:rsidR="00EC6F7A">
        <w:rPr>
          <w:rStyle w:val="c18"/>
          <w:b/>
          <w:bCs/>
          <w:color w:val="000000"/>
        </w:rPr>
        <w:t xml:space="preserve">. </w:t>
      </w:r>
      <w:r>
        <w:rPr>
          <w:rStyle w:val="c5"/>
          <w:color w:val="000000"/>
        </w:rPr>
        <w:t>Выпрыгивание из приседа и полуприседа вверх с максимальным усилием. Прыжки с подтягиванием ног к туловищу на месте и с продвижением вперед (10-15 м.). Прыжки на обеих ногах (в приседе) с продвижением вперед 10-15 м. Прыжки в длину с места из упора присев. Прыжки в длину с места через ленту (веревочку), расположенную на месте приземления согласно нормативам комплекса ГТО.</w:t>
      </w:r>
    </w:p>
    <w:p w14:paraId="7C856594" w14:textId="77777777" w:rsidR="00803DEE" w:rsidRDefault="00C44874" w:rsidP="00EC6F7A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Метание гранаты на дальность</w:t>
      </w:r>
      <w:r w:rsidR="00EC6F7A">
        <w:rPr>
          <w:rStyle w:val="c18"/>
          <w:b/>
          <w:bCs/>
          <w:color w:val="000000"/>
        </w:rPr>
        <w:t xml:space="preserve">. </w:t>
      </w:r>
      <w:r>
        <w:rPr>
          <w:rStyle w:val="c5"/>
          <w:color w:val="000000"/>
        </w:rPr>
        <w:t>Имитация метания и метание гранаты способом «из-за спины через плечо» из исходного положения стоя боком к направлению броска: а) с места; б) с одного, двух, трех шагов.</w:t>
      </w:r>
    </w:p>
    <w:p w14:paraId="2496ECAF" w14:textId="77777777" w:rsidR="00803DEE" w:rsidRDefault="00EC6F7A" w:rsidP="00EC6F7A">
      <w:pPr>
        <w:pStyle w:val="c25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>
        <w:rPr>
          <w:rStyle w:val="c18"/>
          <w:b/>
          <w:bCs/>
          <w:color w:val="000000"/>
        </w:rPr>
        <w:t>Бег на лыжах</w:t>
      </w:r>
      <w:r w:rsidR="00C44874">
        <w:rPr>
          <w:rStyle w:val="c5"/>
          <w:color w:val="000000"/>
        </w:rPr>
        <w:t xml:space="preserve">. Передвижение попеременным двухшажным ходом без палок и с палками. Повторный бег на лыжах- дистанция 100 м. (45-50с). Передвижение на лыжах до 3-5 км. с равномерной скоростью в режиме умеренной интенсивности на местности со слабо- и среднепересеченным рельефом. </w:t>
      </w:r>
      <w:r w:rsidR="00C44874">
        <w:rPr>
          <w:lang w:eastAsia="ru-RU"/>
        </w:rPr>
        <w:t xml:space="preserve">Коньковый ход. </w:t>
      </w:r>
    </w:p>
    <w:p w14:paraId="4D02AA40" w14:textId="6142EAA8" w:rsidR="00803DEE" w:rsidRDefault="003F5EB9">
      <w:pPr>
        <w:pStyle w:val="c25"/>
        <w:shd w:val="clear" w:color="auto" w:fill="FFFFFF"/>
        <w:spacing w:before="0" w:beforeAutospacing="0" w:after="0" w:afterAutospacing="0"/>
        <w:rPr>
          <w:rFonts w:eastAsia="SimSun" w:cs="Tahoma"/>
          <w:b/>
          <w:kern w:val="1"/>
          <w:lang w:eastAsia="hi-IN" w:bidi="hi-IN"/>
        </w:rPr>
      </w:pPr>
      <w:r>
        <w:rPr>
          <w:rFonts w:eastAsia="SimSun" w:cs="Tahoma"/>
          <w:b/>
          <w:kern w:val="1"/>
          <w:lang w:eastAsia="hi-IN" w:bidi="hi-IN"/>
        </w:rPr>
        <w:t>Зачет</w:t>
      </w:r>
    </w:p>
    <w:p w14:paraId="76F78723" w14:textId="77777777" w:rsidR="003F5EB9" w:rsidRPr="00EA68C7" w:rsidRDefault="003F5EB9" w:rsidP="003F5EB9">
      <w:pPr>
        <w:pStyle w:val="a7"/>
        <w:rPr>
          <w:rFonts w:ascii="Times New Roman" w:hAnsi="Times New Roman" w:cs="Times New Roman"/>
        </w:rPr>
      </w:pPr>
      <w:r w:rsidRPr="00EA68C7">
        <w:rPr>
          <w:rFonts w:ascii="Times New Roman" w:hAnsi="Times New Roman" w:cs="Times New Roman"/>
        </w:rPr>
        <w:t xml:space="preserve">Реализация  различных направлений внеурочной деятельности, направленной на удовлетворение подрастающего поколения граждан в содержательном досуге, осуществляется через различные </w:t>
      </w:r>
      <w:r w:rsidRPr="00EA68C7">
        <w:rPr>
          <w:rFonts w:ascii="Times New Roman" w:hAnsi="Times New Roman" w:cs="Times New Roman"/>
          <w:b/>
        </w:rPr>
        <w:t>виды деятельности</w:t>
      </w:r>
      <w:r w:rsidRPr="00EA68C7">
        <w:rPr>
          <w:rFonts w:ascii="Times New Roman" w:hAnsi="Times New Roman" w:cs="Times New Roman"/>
        </w:rPr>
        <w:t xml:space="preserve">: </w:t>
      </w:r>
    </w:p>
    <w:p w14:paraId="11084B0B" w14:textId="77777777" w:rsidR="003F5EB9" w:rsidRPr="00EA68C7" w:rsidRDefault="003F5EB9" w:rsidP="003F5EB9">
      <w:pPr>
        <w:pStyle w:val="a7"/>
        <w:rPr>
          <w:rFonts w:ascii="Times New Roman" w:hAnsi="Times New Roman" w:cs="Times New Roman"/>
        </w:rPr>
      </w:pPr>
      <w:r w:rsidRPr="00EA68C7">
        <w:rPr>
          <w:rFonts w:ascii="Times New Roman" w:hAnsi="Times New Roman" w:cs="Times New Roman"/>
        </w:rPr>
        <w:t>- игровая;</w:t>
      </w:r>
    </w:p>
    <w:p w14:paraId="0633AC42" w14:textId="77777777" w:rsidR="003F5EB9" w:rsidRPr="00EA68C7" w:rsidRDefault="003F5EB9" w:rsidP="003F5EB9">
      <w:pPr>
        <w:pStyle w:val="a7"/>
        <w:rPr>
          <w:rFonts w:ascii="Times New Roman" w:hAnsi="Times New Roman" w:cs="Times New Roman"/>
        </w:rPr>
      </w:pPr>
      <w:r w:rsidRPr="00EA68C7">
        <w:rPr>
          <w:rFonts w:ascii="Times New Roman" w:hAnsi="Times New Roman" w:cs="Times New Roman"/>
        </w:rPr>
        <w:t>- познавательная;</w:t>
      </w:r>
    </w:p>
    <w:p w14:paraId="0764097E" w14:textId="77777777" w:rsidR="003F5EB9" w:rsidRPr="00EA68C7" w:rsidRDefault="003F5EB9" w:rsidP="003F5EB9">
      <w:pPr>
        <w:pStyle w:val="a7"/>
        <w:rPr>
          <w:rFonts w:ascii="Times New Roman" w:hAnsi="Times New Roman" w:cs="Times New Roman"/>
        </w:rPr>
      </w:pPr>
      <w:r w:rsidRPr="00EA68C7">
        <w:rPr>
          <w:rFonts w:ascii="Times New Roman" w:hAnsi="Times New Roman" w:cs="Times New Roman"/>
        </w:rPr>
        <w:t xml:space="preserve"> - проблемно – ценностное общение; </w:t>
      </w:r>
    </w:p>
    <w:p w14:paraId="23CCCC04" w14:textId="77777777" w:rsidR="003F5EB9" w:rsidRPr="00EA68C7" w:rsidRDefault="003F5EB9" w:rsidP="003F5EB9">
      <w:pPr>
        <w:pStyle w:val="a7"/>
        <w:rPr>
          <w:rFonts w:ascii="Times New Roman" w:hAnsi="Times New Roman" w:cs="Times New Roman"/>
        </w:rPr>
      </w:pPr>
      <w:r w:rsidRPr="00EA68C7">
        <w:rPr>
          <w:rFonts w:ascii="Times New Roman" w:hAnsi="Times New Roman" w:cs="Times New Roman"/>
        </w:rPr>
        <w:t xml:space="preserve">- социальное творчество ( социально- преобразующая добровольческая деятельность) </w:t>
      </w:r>
    </w:p>
    <w:p w14:paraId="02BB737F" w14:textId="77777777" w:rsidR="003F5EB9" w:rsidRPr="00EA68C7" w:rsidRDefault="003F5EB9" w:rsidP="003F5EB9">
      <w:pPr>
        <w:pStyle w:val="a7"/>
        <w:rPr>
          <w:rFonts w:ascii="Times New Roman" w:hAnsi="Times New Roman" w:cs="Times New Roman"/>
        </w:rPr>
      </w:pPr>
    </w:p>
    <w:p w14:paraId="6C4A91E5" w14:textId="77777777" w:rsidR="003F5EB9" w:rsidRPr="00EA68C7" w:rsidRDefault="003F5EB9" w:rsidP="003F5EB9">
      <w:pPr>
        <w:pStyle w:val="a7"/>
        <w:rPr>
          <w:rFonts w:ascii="Times New Roman" w:hAnsi="Times New Roman" w:cs="Times New Roman"/>
        </w:rPr>
      </w:pPr>
    </w:p>
    <w:p w14:paraId="03CBF855" w14:textId="77777777" w:rsidR="003F5EB9" w:rsidRPr="00EA68C7" w:rsidRDefault="003F5EB9" w:rsidP="003F5EB9">
      <w:pPr>
        <w:pStyle w:val="a7"/>
        <w:rPr>
          <w:rFonts w:ascii="Times New Roman" w:hAnsi="Times New Roman" w:cs="Times New Roman"/>
        </w:rPr>
      </w:pPr>
    </w:p>
    <w:p w14:paraId="43027BEB" w14:textId="77777777" w:rsidR="003F5EB9" w:rsidRPr="00EA68C7" w:rsidRDefault="003F5EB9" w:rsidP="003F5EB9">
      <w:pPr>
        <w:pStyle w:val="a7"/>
        <w:jc w:val="both"/>
        <w:rPr>
          <w:rFonts w:ascii="Times New Roman" w:hAnsi="Times New Roman" w:cs="Times New Roman"/>
        </w:rPr>
      </w:pPr>
    </w:p>
    <w:p w14:paraId="5158B233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  <w:b/>
        </w:rPr>
        <w:t xml:space="preserve">                                    Формы внеурочной деятельности</w:t>
      </w:r>
      <w:r w:rsidRPr="006040D7">
        <w:rPr>
          <w:rFonts w:ascii="Times New Roman" w:hAnsi="Times New Roman" w:cs="Times New Roman"/>
        </w:rPr>
        <w:t xml:space="preserve"> </w:t>
      </w:r>
    </w:p>
    <w:p w14:paraId="52B92179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1. лекции; </w:t>
      </w:r>
    </w:p>
    <w:p w14:paraId="2345FBB8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>2. беседы;</w:t>
      </w:r>
    </w:p>
    <w:p w14:paraId="4ED696BD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 3. олимпиады; </w:t>
      </w:r>
    </w:p>
    <w:p w14:paraId="1961A2C9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4. проектная деятельность; </w:t>
      </w:r>
    </w:p>
    <w:p w14:paraId="51AEAF7E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5. круглые столы </w:t>
      </w:r>
    </w:p>
    <w:p w14:paraId="358F50A3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6. диспуты и др. </w:t>
      </w:r>
    </w:p>
    <w:p w14:paraId="56154B37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</w:p>
    <w:p w14:paraId="09F35A32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</w:p>
    <w:p w14:paraId="57D7E224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</w:p>
    <w:p w14:paraId="100B5ED7" w14:textId="77777777" w:rsidR="003F5EB9" w:rsidRDefault="003F5EB9" w:rsidP="003F5EB9">
      <w:pPr>
        <w:pStyle w:val="a7"/>
        <w:rPr>
          <w:rFonts w:ascii="Times New Roman" w:hAnsi="Times New Roman" w:cs="Times New Roman"/>
          <w:b/>
        </w:rPr>
      </w:pPr>
      <w:r w:rsidRPr="006040D7">
        <w:rPr>
          <w:rFonts w:ascii="Times New Roman" w:hAnsi="Times New Roman" w:cs="Times New Roman"/>
          <w:b/>
        </w:rPr>
        <w:t xml:space="preserve">                             Формы представления результатов внеурочной деятельности</w:t>
      </w:r>
    </w:p>
    <w:p w14:paraId="1F4216D4" w14:textId="77777777" w:rsidR="003F5EB9" w:rsidRDefault="003F5EB9" w:rsidP="003F5EB9">
      <w:pPr>
        <w:pStyle w:val="a7"/>
        <w:rPr>
          <w:rFonts w:ascii="Times New Roman" w:hAnsi="Times New Roman" w:cs="Times New Roman"/>
          <w:b/>
        </w:rPr>
      </w:pPr>
    </w:p>
    <w:p w14:paraId="457289BF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 Представление результата обучающихся в рамках внеурочной деятельности «Страноведение» происходит на </w:t>
      </w:r>
      <w:r w:rsidRPr="006040D7">
        <w:rPr>
          <w:rFonts w:ascii="Times New Roman" w:hAnsi="Times New Roman" w:cs="Times New Roman"/>
          <w:b/>
        </w:rPr>
        <w:t>заключительном занятии</w:t>
      </w:r>
      <w:r w:rsidRPr="006040D7">
        <w:rPr>
          <w:rFonts w:ascii="Times New Roman" w:hAnsi="Times New Roman" w:cs="Times New Roman"/>
        </w:rPr>
        <w:t xml:space="preserve"> в форме зачета</w:t>
      </w:r>
      <w:r>
        <w:rPr>
          <w:rFonts w:ascii="Times New Roman" w:hAnsi="Times New Roman" w:cs="Times New Roman"/>
        </w:rPr>
        <w:t xml:space="preserve"> (творческая презентация, защита проектов, выставка работ и т.д.) </w:t>
      </w:r>
    </w:p>
    <w:p w14:paraId="561B5035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</w:p>
    <w:p w14:paraId="70E0E9B4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</w:p>
    <w:p w14:paraId="7F72802B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</w:p>
    <w:p w14:paraId="66ABF378" w14:textId="77777777" w:rsidR="003F5EB9" w:rsidRDefault="003F5EB9" w:rsidP="003F5EB9">
      <w:pPr>
        <w:pStyle w:val="a7"/>
        <w:rPr>
          <w:rFonts w:ascii="Times New Roman" w:hAnsi="Times New Roman" w:cs="Times New Roman"/>
        </w:rPr>
      </w:pPr>
    </w:p>
    <w:p w14:paraId="6DA83A8D" w14:textId="77777777" w:rsidR="003F5EB9" w:rsidRDefault="003F5EB9" w:rsidP="003F5EB9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6040D7">
        <w:rPr>
          <w:rFonts w:ascii="Times New Roman" w:hAnsi="Times New Roman" w:cs="Times New Roman"/>
          <w:b/>
        </w:rPr>
        <w:t xml:space="preserve">Контроль  обучения </w:t>
      </w:r>
    </w:p>
    <w:p w14:paraId="69DB2C01" w14:textId="77777777" w:rsidR="003F5EB9" w:rsidRDefault="003F5EB9" w:rsidP="003F5EB9">
      <w:pPr>
        <w:pStyle w:val="a7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F5EB9" w14:paraId="523A291C" w14:textId="77777777" w:rsidTr="005D3D19">
        <w:tc>
          <w:tcPr>
            <w:tcW w:w="1595" w:type="dxa"/>
          </w:tcPr>
          <w:p w14:paraId="18341B13" w14:textId="77777777" w:rsidR="003F5EB9" w:rsidRDefault="003F5EB9" w:rsidP="005D3D19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1595" w:type="dxa"/>
          </w:tcPr>
          <w:p w14:paraId="21FF7348" w14:textId="77777777" w:rsidR="003F5EB9" w:rsidRPr="006040D7" w:rsidRDefault="003F5EB9" w:rsidP="005D3D19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95" w:type="dxa"/>
          </w:tcPr>
          <w:p w14:paraId="5FF660A7" w14:textId="77777777" w:rsidR="003F5EB9" w:rsidRPr="002C6A43" w:rsidRDefault="003F5EB9" w:rsidP="005D3D19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95" w:type="dxa"/>
          </w:tcPr>
          <w:p w14:paraId="09E6DC29" w14:textId="77777777" w:rsidR="003F5EB9" w:rsidRPr="002C6A43" w:rsidRDefault="003F5EB9" w:rsidP="005D3D19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III</w:t>
            </w:r>
          </w:p>
        </w:tc>
        <w:tc>
          <w:tcPr>
            <w:tcW w:w="1595" w:type="dxa"/>
          </w:tcPr>
          <w:p w14:paraId="7898BD2D" w14:textId="77777777" w:rsidR="003F5EB9" w:rsidRPr="002C6A43" w:rsidRDefault="003F5EB9" w:rsidP="005D3D19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</w:tc>
        <w:tc>
          <w:tcPr>
            <w:tcW w:w="1596" w:type="dxa"/>
          </w:tcPr>
          <w:p w14:paraId="169E4E9A" w14:textId="77777777" w:rsidR="003F5EB9" w:rsidRPr="002C6A43" w:rsidRDefault="003F5EB9" w:rsidP="005D3D19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F5EB9" w14:paraId="47564B45" w14:textId="77777777" w:rsidTr="005D3D19">
        <w:tc>
          <w:tcPr>
            <w:tcW w:w="1595" w:type="dxa"/>
          </w:tcPr>
          <w:p w14:paraId="1C47F5BC" w14:textId="77777777" w:rsidR="003F5EB9" w:rsidRDefault="003F5EB9" w:rsidP="005D3D19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595" w:type="dxa"/>
          </w:tcPr>
          <w:p w14:paraId="0FAAE99E" w14:textId="77777777" w:rsidR="003F5EB9" w:rsidRDefault="003F5EB9" w:rsidP="005D3D19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1595" w:type="dxa"/>
          </w:tcPr>
          <w:p w14:paraId="2AD10E58" w14:textId="77777777" w:rsidR="003F5EB9" w:rsidRDefault="003F5EB9" w:rsidP="005D3D19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595" w:type="dxa"/>
          </w:tcPr>
          <w:p w14:paraId="3120056F" w14:textId="77777777" w:rsidR="003F5EB9" w:rsidRDefault="003F5EB9" w:rsidP="005D3D19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-</w:t>
            </w:r>
          </w:p>
        </w:tc>
        <w:tc>
          <w:tcPr>
            <w:tcW w:w="1595" w:type="dxa"/>
          </w:tcPr>
          <w:p w14:paraId="347D4765" w14:textId="77777777" w:rsidR="003F5EB9" w:rsidRDefault="003F5EB9" w:rsidP="005D3D19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</w:t>
            </w:r>
          </w:p>
        </w:tc>
        <w:tc>
          <w:tcPr>
            <w:tcW w:w="1596" w:type="dxa"/>
          </w:tcPr>
          <w:p w14:paraId="4528BFE3" w14:textId="77777777" w:rsidR="003F5EB9" w:rsidRDefault="003F5EB9" w:rsidP="005D3D19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54926DCE" w14:textId="77777777" w:rsidR="003F5EB9" w:rsidRDefault="003F5EB9" w:rsidP="003F5EB9">
      <w:pPr>
        <w:pStyle w:val="a7"/>
        <w:rPr>
          <w:rFonts w:ascii="Times New Roman" w:hAnsi="Times New Roman" w:cs="Times New Roman"/>
          <w:b/>
        </w:rPr>
      </w:pPr>
    </w:p>
    <w:p w14:paraId="108B6C94" w14:textId="77777777" w:rsidR="003F5EB9" w:rsidRDefault="003F5EB9" w:rsidP="003F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4FD11D17" w14:textId="77777777" w:rsidR="003F5EB9" w:rsidRDefault="003F5EB9" w:rsidP="003F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2455E575" w14:textId="77777777" w:rsidR="003F5EB9" w:rsidRDefault="003F5EB9" w:rsidP="003F5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5F310772" w14:textId="01F50E29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312CDD23" w14:textId="212C61EF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3EB5CC9D" w14:textId="5F77851D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073AA0D3" w14:textId="6F3878B8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647C2247" w14:textId="093BEC51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5AE58FD4" w14:textId="33CB9EE5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259B79BB" w14:textId="5899B9CC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1C79B029" w14:textId="0367E1B3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434A4A79" w14:textId="1417D183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70CD41FD" w14:textId="0D6977FB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222C8F68" w14:textId="22865D9A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17C1A81A" w14:textId="7B5AA809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5FED631E" w14:textId="31006DDC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78836357" w14:textId="6386F950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4C1763E1" w14:textId="385F8535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43860D42" w14:textId="08B77000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00506D5F" w14:textId="28807FEC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64B8533B" w14:textId="0E5DE623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43528F2D" w14:textId="514B8F9B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5AD11A7A" w14:textId="22F1AD1D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2C8AEF81" w14:textId="6912E3A7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14B47BED" w14:textId="6B02E90B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69B342CE" w14:textId="1D16C3C3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0D60CB09" w14:textId="5559DEC7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73C44F35" w14:textId="4D1F9911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504001E8" w14:textId="42960E3A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11ACA4F5" w14:textId="27411556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06DC3EEA" w14:textId="4A66531A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528ED9D8" w14:textId="4D4825A9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63D99757" w14:textId="2D8FC15E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7EFA080A" w14:textId="5913601E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575B3BBC" w14:textId="620F7728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065B2DE6" w14:textId="72FC8766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5CE352C2" w14:textId="17EABC50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234708C1" w14:textId="772796B9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44CE2367" w14:textId="33310B59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7B8D2281" w14:textId="7071B282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54DA2AF9" w14:textId="50AF7523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762DA205" w14:textId="4FAD7FA5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4E06B116" w14:textId="71C47227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185C4838" w14:textId="274B3E2C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7BA89929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/>
          <w:color w:val="000000"/>
          <w:sz w:val="28"/>
          <w:szCs w:val="28"/>
          <w:lang w:eastAsia="ru-RU"/>
        </w:rPr>
        <w:lastRenderedPageBreak/>
        <w:t>Рассмотрено</w:t>
      </w:r>
      <w:r>
        <w:rPr>
          <w:rFonts w:eastAsia="Arial Unicode MS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Согласовано</w:t>
      </w:r>
    </w:p>
    <w:p w14:paraId="0E08A63F" w14:textId="77777777" w:rsidR="003F5EB9" w:rsidRDefault="003F5EB9" w:rsidP="003F5EB9">
      <w:pPr>
        <w:rPr>
          <w:rFonts w:eastAsia="Arial Unicode MS" w:cs="Times New Roman"/>
          <w:color w:val="000000"/>
          <w:lang w:eastAsia="ru-RU"/>
        </w:rPr>
      </w:pPr>
      <w:r>
        <w:rPr>
          <w:rFonts w:eastAsia="Arial Unicode MS" w:cs="Times New Roman"/>
          <w:color w:val="000000"/>
          <w:lang w:eastAsia="ru-RU"/>
        </w:rPr>
        <w:t>на заседании МО                                                                              заместитель директора</w:t>
      </w:r>
    </w:p>
    <w:p w14:paraId="7CDE652C" w14:textId="77777777" w:rsidR="003F5EB9" w:rsidRDefault="003F5EB9" w:rsidP="003F5EB9">
      <w:pPr>
        <w:rPr>
          <w:rFonts w:eastAsia="Arial Unicode MS" w:cs="Times New Roman"/>
          <w:color w:val="000000"/>
          <w:lang w:eastAsia="ru-RU"/>
        </w:rPr>
      </w:pPr>
      <w:r>
        <w:rPr>
          <w:rFonts w:eastAsia="Arial Unicode MS" w:cs="Times New Roman"/>
          <w:color w:val="000000"/>
          <w:lang w:eastAsia="ru-RU"/>
        </w:rPr>
        <w:t>учителей физической культуры, ОБЖ</w:t>
      </w:r>
      <w:r>
        <w:rPr>
          <w:rFonts w:eastAsia="Arial Unicode MS" w:cs="Times New Roman"/>
          <w:color w:val="000000"/>
          <w:lang w:eastAsia="ru-RU"/>
        </w:rPr>
        <w:tab/>
        <w:t xml:space="preserve">                                  __________И.В. Смирнова</w:t>
      </w:r>
      <w:r>
        <w:rPr>
          <w:rFonts w:eastAsia="Arial Unicode MS" w:cs="Times New Roman"/>
          <w:color w:val="000000"/>
          <w:lang w:eastAsia="ru-RU"/>
        </w:rPr>
        <w:tab/>
      </w:r>
    </w:p>
    <w:p w14:paraId="7ADC4237" w14:textId="77777777" w:rsidR="003F5EB9" w:rsidRDefault="003F5EB9" w:rsidP="003F5EB9">
      <w:pPr>
        <w:rPr>
          <w:rFonts w:eastAsia="Arial Unicode MS" w:cs="Times New Roman"/>
          <w:color w:val="000000"/>
          <w:lang w:eastAsia="ru-RU"/>
        </w:rPr>
      </w:pPr>
      <w:r>
        <w:rPr>
          <w:rFonts w:eastAsia="Arial Unicode MS" w:cs="Times New Roman"/>
          <w:color w:val="000000"/>
          <w:lang w:eastAsia="ru-RU"/>
        </w:rPr>
        <w:t>Протокол №___от_____</w:t>
      </w:r>
      <w:r>
        <w:rPr>
          <w:rFonts w:eastAsia="Arial Unicode MS" w:cs="Times New Roman"/>
          <w:color w:val="000000"/>
          <w:lang w:eastAsia="ru-RU"/>
        </w:rPr>
        <w:tab/>
      </w:r>
      <w:r>
        <w:rPr>
          <w:rFonts w:eastAsia="Arial Unicode MS" w:cs="Times New Roman"/>
          <w:color w:val="000000"/>
          <w:lang w:eastAsia="ru-RU"/>
        </w:rPr>
        <w:tab/>
        <w:t xml:space="preserve">                                              «_____»____________202</w:t>
      </w:r>
      <w:r w:rsidRPr="00EC6F7A">
        <w:rPr>
          <w:rFonts w:eastAsia="Arial Unicode MS" w:cs="Times New Roman"/>
          <w:color w:val="000000"/>
          <w:lang w:eastAsia="ru-RU"/>
        </w:rPr>
        <w:t>2</w:t>
      </w:r>
    </w:p>
    <w:p w14:paraId="6EE53449" w14:textId="77777777" w:rsidR="003F5EB9" w:rsidRDefault="003F5EB9" w:rsidP="003F5EB9">
      <w:pPr>
        <w:rPr>
          <w:rFonts w:eastAsia="Arial Unicode MS" w:cs="Times New Roman"/>
          <w:color w:val="000000"/>
          <w:lang w:eastAsia="ru-RU"/>
        </w:rPr>
      </w:pPr>
      <w:r>
        <w:rPr>
          <w:rFonts w:eastAsia="Arial Unicode MS" w:cs="Times New Roman"/>
          <w:color w:val="000000"/>
          <w:lang w:eastAsia="ru-RU"/>
        </w:rPr>
        <w:t>Руководитель МО</w:t>
      </w:r>
    </w:p>
    <w:p w14:paraId="6A13BB8B" w14:textId="77777777" w:rsidR="003F5EB9" w:rsidRDefault="003F5EB9" w:rsidP="003F5EB9">
      <w:pPr>
        <w:rPr>
          <w:rFonts w:eastAsia="Arial Unicode MS" w:cs="Times New Roman"/>
          <w:color w:val="000000"/>
          <w:lang w:eastAsia="ru-RU"/>
        </w:rPr>
      </w:pPr>
      <w:r>
        <w:rPr>
          <w:rFonts w:eastAsia="Arial Unicode MS" w:cs="Times New Roman"/>
          <w:color w:val="000000"/>
          <w:lang w:eastAsia="ru-RU"/>
        </w:rPr>
        <w:t xml:space="preserve">___________Стрелкова Н.М.  </w:t>
      </w:r>
      <w:r>
        <w:rPr>
          <w:rFonts w:eastAsia="Arial Unicode MS" w:cs="Times New Roman"/>
          <w:color w:val="000000"/>
          <w:lang w:eastAsia="ru-RU"/>
        </w:rPr>
        <w:tab/>
      </w:r>
      <w:r>
        <w:rPr>
          <w:rFonts w:eastAsia="Arial Unicode MS" w:cs="Times New Roman"/>
          <w:color w:val="000000"/>
          <w:lang w:eastAsia="ru-RU"/>
        </w:rPr>
        <w:tab/>
      </w:r>
      <w:r>
        <w:rPr>
          <w:rFonts w:eastAsia="Arial Unicode MS" w:cs="Times New Roman"/>
          <w:color w:val="000000"/>
          <w:lang w:eastAsia="ru-RU"/>
        </w:rPr>
        <w:tab/>
      </w:r>
      <w:r>
        <w:rPr>
          <w:rFonts w:eastAsia="Arial Unicode MS" w:cs="Times New Roman"/>
          <w:color w:val="000000"/>
          <w:lang w:eastAsia="ru-RU"/>
        </w:rPr>
        <w:tab/>
      </w:r>
      <w:r>
        <w:rPr>
          <w:rFonts w:eastAsia="Arial Unicode MS" w:cs="Times New Roman"/>
          <w:color w:val="000000"/>
          <w:lang w:eastAsia="ru-RU"/>
        </w:rPr>
        <w:tab/>
      </w:r>
      <w:r>
        <w:rPr>
          <w:rFonts w:eastAsia="Arial Unicode MS" w:cs="Times New Roman"/>
          <w:color w:val="000000"/>
          <w:lang w:eastAsia="ru-RU"/>
        </w:rPr>
        <w:tab/>
      </w:r>
    </w:p>
    <w:p w14:paraId="120EBA69" w14:textId="77777777" w:rsidR="003F5EB9" w:rsidRDefault="003F5EB9" w:rsidP="003F5EB9">
      <w:pPr>
        <w:rPr>
          <w:rFonts w:eastAsia="Arial Unicode MS" w:cs="Times New Roman"/>
          <w:color w:val="000000"/>
          <w:lang w:eastAsia="ru-RU"/>
        </w:rPr>
      </w:pPr>
    </w:p>
    <w:p w14:paraId="5A120BBC" w14:textId="77777777" w:rsidR="003F5EB9" w:rsidRDefault="003F5EB9" w:rsidP="003F5EB9">
      <w:pPr>
        <w:rPr>
          <w:rFonts w:eastAsia="Arial Unicode MS" w:cs="Times New Roman"/>
          <w:color w:val="000000"/>
          <w:lang w:eastAsia="ru-RU"/>
        </w:rPr>
      </w:pPr>
    </w:p>
    <w:p w14:paraId="015910FB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50ED0CF4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3116C715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51E038C9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21EF4DCA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7487FEE5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204A8018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6520D795" w14:textId="77777777" w:rsidR="003F5EB9" w:rsidRDefault="003F5EB9" w:rsidP="003F5EB9">
      <w:pPr>
        <w:jc w:val="center"/>
        <w:rPr>
          <w:rFonts w:eastAsia="Arial Unicode MS" w:cs="Times New Roman"/>
          <w:b/>
          <w:color w:val="000000"/>
          <w:sz w:val="28"/>
          <w:szCs w:val="28"/>
          <w:lang w:eastAsia="ru-RU"/>
        </w:rPr>
      </w:pPr>
      <w:r>
        <w:rPr>
          <w:rFonts w:eastAsia="Arial Unicode MS" w:cs="Times New Roman"/>
          <w:b/>
          <w:color w:val="000000"/>
          <w:sz w:val="28"/>
          <w:szCs w:val="28"/>
          <w:lang w:eastAsia="ru-RU"/>
        </w:rPr>
        <w:t>Паспорт календарно-тематического планирования</w:t>
      </w:r>
    </w:p>
    <w:p w14:paraId="37FB582E" w14:textId="77777777" w:rsidR="003F5EB9" w:rsidRDefault="003F5EB9" w:rsidP="003F5EB9">
      <w:pPr>
        <w:rPr>
          <w:rFonts w:eastAsia="Arial Unicode MS" w:cs="Arial Unicode MS"/>
          <w:color w:val="000000"/>
          <w:sz w:val="28"/>
          <w:szCs w:val="28"/>
          <w:lang w:eastAsia="ru-RU"/>
        </w:rPr>
      </w:pPr>
    </w:p>
    <w:p w14:paraId="4072A983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09DDE767" w14:textId="77777777" w:rsidR="003F5EB9" w:rsidRDefault="003F5EB9" w:rsidP="003F5EB9">
      <w:pPr>
        <w:rPr>
          <w:rFonts w:eastAsia="Arial Unicode MS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sz w:val="28"/>
          <w:szCs w:val="28"/>
          <w:lang w:eastAsia="ru-RU"/>
        </w:rPr>
        <w:t>Курс внеурочной деятельности: Нормы ГТО</w:t>
      </w:r>
    </w:p>
    <w:p w14:paraId="2103019C" w14:textId="77777777" w:rsidR="003F5EB9" w:rsidRDefault="003F5EB9" w:rsidP="003F5EB9">
      <w:pPr>
        <w:rPr>
          <w:rFonts w:eastAsia="Arial Unicode MS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sz w:val="28"/>
          <w:szCs w:val="28"/>
          <w:lang w:eastAsia="ru-RU"/>
        </w:rPr>
        <w:t xml:space="preserve">Количество часов в неделю по учебному плану: </w:t>
      </w:r>
      <w:r>
        <w:rPr>
          <w:rFonts w:eastAsia="Arial Unicode MS" w:cs="Times New Roman"/>
          <w:b/>
          <w:color w:val="000000"/>
          <w:sz w:val="28"/>
          <w:szCs w:val="28"/>
          <w:u w:val="single"/>
          <w:lang w:eastAsia="ru-RU"/>
        </w:rPr>
        <w:t>1</w:t>
      </w:r>
    </w:p>
    <w:p w14:paraId="0B617114" w14:textId="77777777" w:rsidR="003F5EB9" w:rsidRDefault="003F5EB9" w:rsidP="003F5EB9">
      <w:pPr>
        <w:rPr>
          <w:rFonts w:eastAsia="Arial Unicode MS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sz w:val="28"/>
          <w:szCs w:val="28"/>
          <w:lang w:eastAsia="ru-RU"/>
        </w:rPr>
        <w:t xml:space="preserve">Всего количество часов в году по плану: </w:t>
      </w:r>
      <w:r>
        <w:rPr>
          <w:rFonts w:eastAsia="Arial Unicode MS" w:cs="Times New Roman"/>
          <w:b/>
          <w:color w:val="000000"/>
          <w:sz w:val="28"/>
          <w:szCs w:val="28"/>
          <w:u w:val="single"/>
          <w:lang w:eastAsia="ru-RU"/>
        </w:rPr>
        <w:t>34</w:t>
      </w:r>
    </w:p>
    <w:p w14:paraId="343BB09B" w14:textId="77777777" w:rsidR="003F5EB9" w:rsidRDefault="003F5EB9" w:rsidP="003F5EB9">
      <w:pPr>
        <w:rPr>
          <w:rFonts w:eastAsia="Arial Unicode MS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sz w:val="28"/>
          <w:szCs w:val="28"/>
          <w:lang w:eastAsia="ru-RU"/>
        </w:rPr>
        <w:t>Класс: 11А</w:t>
      </w:r>
    </w:p>
    <w:p w14:paraId="70F307D1" w14:textId="77777777" w:rsidR="003F5EB9" w:rsidRDefault="003F5EB9" w:rsidP="003F5EB9">
      <w:pPr>
        <w:pStyle w:val="Textbody"/>
        <w:spacing w:after="0"/>
        <w:rPr>
          <w:rFonts w:eastAsia="Arial Unicode MS" w:cs="Times New Roman"/>
          <w:color w:val="000000"/>
          <w:sz w:val="28"/>
          <w:szCs w:val="28"/>
          <w:lang w:eastAsia="ru-RU"/>
        </w:rPr>
      </w:pPr>
      <w:r>
        <w:rPr>
          <w:rFonts w:eastAsia="Arial Unicode MS" w:cs="Times New Roman"/>
          <w:color w:val="000000"/>
          <w:sz w:val="28"/>
          <w:szCs w:val="28"/>
          <w:lang w:eastAsia="ru-RU"/>
        </w:rPr>
        <w:t>Учитель: Синяков Алексей Юрьевич</w:t>
      </w:r>
    </w:p>
    <w:p w14:paraId="367FD124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087216D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3B1A3A26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8359EB1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3C15D2CE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C44EEE5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B8D9AA9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32732C92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0781BB87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703DF65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0A9DE5C2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6840290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1634C44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0971B382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A003DCB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64F7E19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52A54765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9B0BE04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C766E80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67A168A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4BF97A7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529D49B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0CE30B9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1301122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0C0E1CB9" w14:textId="77777777" w:rsidR="003F5EB9" w:rsidRDefault="003F5EB9" w:rsidP="003F5EB9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 внеурочной деятельности</w:t>
      </w:r>
    </w:p>
    <w:p w14:paraId="147090BE" w14:textId="77777777" w:rsidR="003F5EB9" w:rsidRDefault="003F5EB9" w:rsidP="003F5EB9">
      <w:pPr>
        <w:rPr>
          <w:szCs w:val="21"/>
        </w:rPr>
        <w:sectPr w:rsidR="003F5EB9">
          <w:pgSz w:w="11906" w:h="16838"/>
          <w:pgMar w:top="1134" w:right="850" w:bottom="1134" w:left="1701" w:header="720" w:footer="720" w:gutter="0"/>
          <w:cols w:space="0"/>
        </w:sectPr>
      </w:pPr>
    </w:p>
    <w:p w14:paraId="3D6D90F5" w14:textId="77777777" w:rsidR="003F5EB9" w:rsidRDefault="003F5EB9" w:rsidP="003F5EB9">
      <w:pPr>
        <w:pStyle w:val="Textbody"/>
      </w:pPr>
    </w:p>
    <w:p w14:paraId="2F5EC8DE" w14:textId="77777777" w:rsidR="003F5EB9" w:rsidRDefault="003F5EB9" w:rsidP="003F5EB9">
      <w:pPr>
        <w:rPr>
          <w:szCs w:val="21"/>
        </w:rPr>
        <w:sectPr w:rsidR="003F5EB9">
          <w:type w:val="continuous"/>
          <w:pgSz w:w="11906" w:h="16838"/>
          <w:pgMar w:top="1134" w:right="850" w:bottom="1134" w:left="1701" w:header="720" w:footer="720" w:gutter="0"/>
          <w:cols w:space="0"/>
        </w:sectPr>
      </w:pPr>
    </w:p>
    <w:tbl>
      <w:tblPr>
        <w:tblpPr w:leftFromText="180" w:rightFromText="180" w:vertAnchor="text" w:tblpY="1"/>
        <w:tblOverlap w:val="never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3969"/>
        <w:gridCol w:w="1559"/>
        <w:gridCol w:w="1559"/>
        <w:gridCol w:w="2239"/>
      </w:tblGrid>
      <w:tr w:rsidR="003F5EB9" w14:paraId="790E4C0F" w14:textId="77777777" w:rsidTr="005D3D19">
        <w:tc>
          <w:tcPr>
            <w:tcW w:w="31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CB986" w14:textId="77777777" w:rsidR="003F5EB9" w:rsidRDefault="003F5EB9" w:rsidP="005D3D19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63175" w14:textId="77777777" w:rsidR="003F5EB9" w:rsidRPr="005206C6" w:rsidRDefault="003F5EB9" w:rsidP="005D3D19">
            <w:pPr>
              <w:pStyle w:val="TableContents"/>
              <w:jc w:val="center"/>
            </w:pPr>
            <w:r>
              <w:t>Тема учебного занятия</w:t>
            </w:r>
          </w:p>
        </w:tc>
        <w:tc>
          <w:tcPr>
            <w:tcW w:w="155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41EEF" w14:textId="77777777" w:rsidR="003F5EB9" w:rsidRDefault="003F5EB9" w:rsidP="005D3D19">
            <w:pPr>
              <w:pStyle w:val="TableContents"/>
              <w:jc w:val="center"/>
            </w:pPr>
            <w:r>
              <w:t>Дата планируемого проведения</w:t>
            </w:r>
          </w:p>
        </w:tc>
        <w:tc>
          <w:tcPr>
            <w:tcW w:w="155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390F6" w14:textId="77777777" w:rsidR="003F5EB9" w:rsidRDefault="003F5EB9" w:rsidP="005D3D19">
            <w:pPr>
              <w:pStyle w:val="TableContents"/>
              <w:jc w:val="center"/>
            </w:pPr>
            <w:r>
              <w:t>Дата фактического проведения</w:t>
            </w:r>
          </w:p>
        </w:tc>
        <w:tc>
          <w:tcPr>
            <w:tcW w:w="22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D1AEA" w14:textId="77777777" w:rsidR="003F5EB9" w:rsidRDefault="003F5EB9" w:rsidP="005D3D19">
            <w:pPr>
              <w:pStyle w:val="TableContents"/>
              <w:jc w:val="center"/>
            </w:pPr>
            <w:r>
              <w:t>Применение ЦОР</w:t>
            </w:r>
          </w:p>
        </w:tc>
      </w:tr>
      <w:tr w:rsidR="003F5EB9" w14:paraId="30F36DE0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8DF79" w14:textId="77777777" w:rsidR="003F5EB9" w:rsidRDefault="003F5EB9" w:rsidP="005D3D1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200E6" w14:textId="77777777" w:rsidR="003F5EB9" w:rsidRDefault="003F5EB9" w:rsidP="005D3D19">
            <w:pPr>
              <w:pStyle w:val="TableContents"/>
            </w:pPr>
            <w:r>
              <w:t>Техника бега на длинные дистанции. Бег 500-1000м.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9262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9CBFD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37243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48504BD0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AF5AF" w14:textId="77777777" w:rsidR="003F5EB9" w:rsidRDefault="003F5EB9" w:rsidP="005D3D1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FDCBE" w14:textId="77777777" w:rsidR="003F5EB9" w:rsidRDefault="003F5EB9" w:rsidP="005D3D19">
            <w:pPr>
              <w:pStyle w:val="TableContents"/>
            </w:pPr>
            <w:r>
              <w:t>Тактика бега на длинные дистанции. Бег 1000-1500м.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4384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F8157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1AB2A" w14:textId="77777777" w:rsidR="003F5EB9" w:rsidRDefault="003F5EB9" w:rsidP="005D3D19">
            <w:pPr>
              <w:pStyle w:val="TableContents"/>
              <w:jc w:val="center"/>
            </w:pPr>
            <w:r w:rsidRPr="007C6366">
              <w:t>https://www.gto.ru/recomendations/59141be2b5cf1cef7e8b4567</w:t>
            </w:r>
          </w:p>
        </w:tc>
      </w:tr>
      <w:tr w:rsidR="003F5EB9" w14:paraId="4E580D89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9576F" w14:textId="77777777" w:rsidR="003F5EB9" w:rsidRDefault="003F5EB9" w:rsidP="005D3D1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C143F" w14:textId="77777777" w:rsidR="003F5EB9" w:rsidRDefault="003F5EB9" w:rsidP="005D3D19">
            <w:pPr>
              <w:shd w:val="clear" w:color="auto" w:fill="FFFFFF"/>
            </w:pPr>
            <w:r>
              <w:t>Сочетание работы рук, ног, туловища в беге на длинные дистанции.</w:t>
            </w:r>
          </w:p>
          <w:p w14:paraId="15415CFA" w14:textId="77777777" w:rsidR="003F5EB9" w:rsidRPr="000E53C3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Составление графика ежедневных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тренировок.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(Физическое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воспитание)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89D1E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0478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4E99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5642870C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2553" w14:textId="77777777" w:rsidR="003F5EB9" w:rsidRDefault="003F5EB9" w:rsidP="005D3D1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0B1DA" w14:textId="77777777" w:rsidR="003F5EB9" w:rsidRDefault="003F5EB9" w:rsidP="005D3D19">
            <w:pPr>
              <w:pStyle w:val="TableContents"/>
            </w:pPr>
            <w:r>
              <w:t>Бег 2000-2500м в сочетании с дыханием.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3C3B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86DA5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319D4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3CC98C23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3B791" w14:textId="77777777" w:rsidR="003F5EB9" w:rsidRDefault="003F5EB9" w:rsidP="005D3D1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61835" w14:textId="77777777" w:rsidR="003F5EB9" w:rsidRDefault="003F5EB9" w:rsidP="005D3D19">
            <w:pPr>
              <w:pStyle w:val="TableContents"/>
            </w:pPr>
            <w:r>
              <w:t>Бег на результат. Сдача контрольного норматива.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B7D9F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F2AD5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B00C5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316DF59D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1FD40" w14:textId="77777777" w:rsidR="003F5EB9" w:rsidRDefault="003F5EB9" w:rsidP="005D3D1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D2E42" w14:textId="77777777" w:rsidR="003F5EB9" w:rsidRDefault="003F5EB9" w:rsidP="005D3D19">
            <w:pPr>
              <w:pStyle w:val="TableContents"/>
            </w:pPr>
            <w:r>
              <w:t>Техника бега на короткие дистанции. Бег 30м - работа рук, ног, корпуса.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461B0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449E6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3AF6F" w14:textId="77777777" w:rsidR="003F5EB9" w:rsidRDefault="003F5EB9" w:rsidP="005D3D19">
            <w:pPr>
              <w:pStyle w:val="TableContents"/>
              <w:jc w:val="center"/>
            </w:pPr>
            <w:r w:rsidRPr="007C6366">
              <w:t>https://www.gto.ru/recomendations/56eacbb1b5cf1c28018b4575</w:t>
            </w:r>
          </w:p>
        </w:tc>
      </w:tr>
      <w:tr w:rsidR="003F5EB9" w14:paraId="5212AEAD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45C07" w14:textId="77777777" w:rsidR="003F5EB9" w:rsidRDefault="003F5EB9" w:rsidP="005D3D1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B6A23" w14:textId="77777777" w:rsidR="003F5EB9" w:rsidRDefault="003F5EB9" w:rsidP="005D3D19">
            <w:pPr>
              <w:pStyle w:val="TableContents"/>
            </w:pPr>
            <w:r>
              <w:t>Бег на 30-60м в сочетании с дыханием.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38247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9B528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7B7CA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19B051FB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40B13" w14:textId="77777777" w:rsidR="003F5EB9" w:rsidRDefault="003F5EB9" w:rsidP="005D3D1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9A4C7" w14:textId="77777777" w:rsidR="003F5EB9" w:rsidRDefault="003F5EB9" w:rsidP="005D3D19">
            <w:pPr>
              <w:pStyle w:val="TableContents"/>
            </w:pPr>
            <w:r>
              <w:t>Интервальная тренировка - чередование скорости бега.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34E12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6D1F7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1F13D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6833ABFC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5D318" w14:textId="77777777" w:rsidR="003F5EB9" w:rsidRDefault="003F5EB9" w:rsidP="005D3D19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00015" w14:textId="77777777" w:rsidR="003F5EB9" w:rsidRDefault="003F5EB9" w:rsidP="005D3D19">
            <w:pPr>
              <w:pStyle w:val="TableContents"/>
            </w:pPr>
            <w:r>
              <w:t>Кросс по пересеченной местности. Ускорение 30,60м.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00098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38E5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7EE75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514893C2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9C635" w14:textId="77777777" w:rsidR="003F5EB9" w:rsidRDefault="003F5EB9" w:rsidP="005D3D19">
            <w:pPr>
              <w:pStyle w:val="TableContents"/>
              <w:jc w:val="center"/>
            </w:pPr>
            <w:r>
              <w:lastRenderedPageBreak/>
              <w:t>10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599B4" w14:textId="77777777" w:rsidR="003F5EB9" w:rsidRDefault="003F5EB9" w:rsidP="005D3D19">
            <w:pPr>
              <w:pStyle w:val="TableContents"/>
            </w:pPr>
            <w:r>
              <w:t>Бег на короткие дистанции на результат.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6359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24887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5541C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0EE4B0CF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94E4B" w14:textId="77777777" w:rsidR="003F5EB9" w:rsidRDefault="003F5EB9" w:rsidP="005D3D19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D84C3" w14:textId="77777777" w:rsidR="003F5EB9" w:rsidRDefault="003F5EB9" w:rsidP="005D3D19">
            <w:pPr>
              <w:pStyle w:val="TableContents"/>
            </w:pPr>
            <w:r>
              <w:t>Обучение финальному усилию в метании с места.</w:t>
            </w:r>
          </w:p>
          <w:p w14:paraId="187B0DCD" w14:textId="77777777" w:rsidR="003F5EB9" w:rsidRPr="008D3D03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комплексов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упражнений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снижения стресса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(Трудовое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воспитание)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D269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E8D1B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81043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13CE39CA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FC033" w14:textId="77777777" w:rsidR="003F5EB9" w:rsidRDefault="003F5EB9" w:rsidP="005D3D19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D5DE9" w14:textId="77777777" w:rsidR="003F5EB9" w:rsidRDefault="003F5EB9" w:rsidP="005D3D19">
            <w:pPr>
              <w:pStyle w:val="TableContents"/>
            </w:pPr>
            <w:r>
              <w:t>Обучение разбегу в метании гранаты.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8975F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40EA7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2C8CE" w14:textId="77777777" w:rsidR="003F5EB9" w:rsidRDefault="003F5EB9" w:rsidP="005D3D19">
            <w:pPr>
              <w:pStyle w:val="TableContents"/>
              <w:jc w:val="center"/>
            </w:pPr>
            <w:r w:rsidRPr="007C6366">
              <w:t>https://www.gto.ru/recomendations/56eacc36b5cf1c58018b4568</w:t>
            </w:r>
          </w:p>
        </w:tc>
      </w:tr>
      <w:tr w:rsidR="003F5EB9" w14:paraId="585678FA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BC1A3" w14:textId="77777777" w:rsidR="003F5EB9" w:rsidRDefault="003F5EB9" w:rsidP="005D3D19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08074" w14:textId="77777777" w:rsidR="003F5EB9" w:rsidRDefault="003F5EB9" w:rsidP="005D3D19">
            <w:pPr>
              <w:pStyle w:val="TableContents"/>
            </w:pPr>
            <w:r>
              <w:t>Метание с разбега в горизонтальную цель.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CADBF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2366E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EDCB9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332A63FC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BEB83" w14:textId="77777777" w:rsidR="003F5EB9" w:rsidRDefault="003F5EB9" w:rsidP="005D3D19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6A827" w14:textId="77777777" w:rsidR="003F5EB9" w:rsidRDefault="003F5EB9" w:rsidP="005D3D19">
            <w:pPr>
              <w:pStyle w:val="TableContents"/>
            </w:pPr>
            <w:r>
              <w:t>Метание с разбега в вертикальную цель.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DB66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BB69A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937B2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5D941130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A767C" w14:textId="77777777" w:rsidR="003F5EB9" w:rsidRDefault="003F5EB9" w:rsidP="005D3D1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07F3D" w14:textId="77777777" w:rsidR="003F5EB9" w:rsidRDefault="003F5EB9" w:rsidP="005D3D19">
            <w:pPr>
              <w:pStyle w:val="TableContents"/>
            </w:pPr>
            <w:r>
              <w:t>Метание в полной координации на дальность.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0E1B4E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A5880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2062F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5B5BBD8B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44FA8" w14:textId="77777777" w:rsidR="003F5EB9" w:rsidRDefault="003F5EB9" w:rsidP="005D3D19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0A51D" w14:textId="77777777" w:rsidR="003F5EB9" w:rsidRDefault="003F5EB9" w:rsidP="005D3D19">
            <w:pPr>
              <w:pStyle w:val="TableContents"/>
            </w:pPr>
            <w:r>
              <w:t>Контрольные нормативы.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B3582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08C40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14CCB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40C10D62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3675E" w14:textId="77777777" w:rsidR="003F5EB9" w:rsidRDefault="003F5EB9" w:rsidP="005D3D19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17FB3" w14:textId="77777777" w:rsidR="003F5EB9" w:rsidRDefault="003F5EB9" w:rsidP="005D3D19">
            <w:pPr>
              <w:pStyle w:val="TableContents"/>
            </w:pPr>
            <w:r>
              <w:t>Работа рук и ног без палок в попеременных ходах.</w:t>
            </w:r>
          </w:p>
          <w:p w14:paraId="2D2CEE37" w14:textId="77777777" w:rsidR="003F5EB9" w:rsidRPr="000E53C3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Соблюдение спортивных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принципов во время соревнований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(Духовно-нравственное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воспитание)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B74F2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22DE6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79D0F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0F601662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B46A3" w14:textId="77777777" w:rsidR="003F5EB9" w:rsidRDefault="003F5EB9" w:rsidP="005D3D19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1B37C" w14:textId="77777777" w:rsidR="003F5EB9" w:rsidRDefault="003F5EB9" w:rsidP="005D3D19">
            <w:pPr>
              <w:pStyle w:val="TableContents"/>
            </w:pPr>
            <w:r>
              <w:t>Работа по переменным ходом с палками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F4E7A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25B2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0209D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0BD2F458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75DED" w14:textId="77777777" w:rsidR="003F5EB9" w:rsidRDefault="003F5EB9" w:rsidP="005D3D19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B535E" w14:textId="77777777" w:rsidR="003F5EB9" w:rsidRDefault="003F5EB9" w:rsidP="005D3D19">
            <w:pPr>
              <w:pStyle w:val="TableContents"/>
            </w:pPr>
            <w:r>
              <w:t>Перемещения на лыжах по пересеченной местности классическим ходом 3-5 км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A2A2C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0988D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92666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7DA25B6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48CEA" w14:textId="77777777" w:rsidR="003F5EB9" w:rsidRDefault="003F5EB9" w:rsidP="005D3D19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EC8A5" w14:textId="77777777" w:rsidR="003F5EB9" w:rsidRDefault="003F5EB9" w:rsidP="005D3D19">
            <w:pPr>
              <w:pStyle w:val="TableContents"/>
            </w:pPr>
            <w:r>
              <w:t>Работа рук и ног коньковым ходом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44167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DCFA1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32AB5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1E264125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5ADA8" w14:textId="77777777" w:rsidR="003F5EB9" w:rsidRDefault="003F5EB9" w:rsidP="005D3D19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3C74B" w14:textId="77777777" w:rsidR="003F5EB9" w:rsidRDefault="003F5EB9" w:rsidP="005D3D19">
            <w:pPr>
              <w:pStyle w:val="TableContents"/>
            </w:pPr>
            <w:r>
              <w:t>Коньковый ход с палками по учебному кругу.</w:t>
            </w:r>
          </w:p>
          <w:p w14:paraId="27416A1B" w14:textId="77777777" w:rsidR="003F5EB9" w:rsidRPr="00493B28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Вклад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российских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ученых-физиологов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создании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представления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физиологии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человека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(Ценности научного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познания)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049D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D1073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DBB9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2E257FCA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DE283" w14:textId="77777777" w:rsidR="003F5EB9" w:rsidRDefault="003F5EB9" w:rsidP="005D3D19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78CAA" w14:textId="77777777" w:rsidR="003F5EB9" w:rsidRDefault="003F5EB9" w:rsidP="005D3D19">
            <w:pPr>
              <w:pStyle w:val="TableContents"/>
            </w:pPr>
            <w:r>
              <w:t>Передвижение коньковым ходом по пересеченной местности.</w:t>
            </w:r>
          </w:p>
          <w:p w14:paraId="0CAC1DC4" w14:textId="77777777" w:rsidR="003F5EB9" w:rsidRDefault="003F5EB9" w:rsidP="005D3D19">
            <w:pPr>
              <w:pStyle w:val="TableContents"/>
            </w:pPr>
            <w:r>
              <w:t>Сдача контрольного норматива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EB10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A6F06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22154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8F84EC6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42DFD" w14:textId="77777777" w:rsidR="003F5EB9" w:rsidRDefault="003F5EB9" w:rsidP="005D3D19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5394D" w14:textId="77777777" w:rsidR="003F5EB9" w:rsidRDefault="003F5EB9" w:rsidP="005D3D19">
            <w:pPr>
              <w:pStyle w:val="TableContents"/>
            </w:pPr>
            <w:r>
              <w:t>Прыжки из различных и.п. с продвижением вперед, с доставанием предметов.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3F225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D77F8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028C2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66F8F7B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2F9E3" w14:textId="77777777" w:rsidR="003F5EB9" w:rsidRDefault="003F5EB9" w:rsidP="005D3D19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97253" w14:textId="77777777" w:rsidR="003F5EB9" w:rsidRDefault="003F5EB9" w:rsidP="005D3D19">
            <w:pPr>
              <w:pStyle w:val="TableContents"/>
            </w:pPr>
            <w:r>
              <w:t>Прыжки с подтягиванием колен к груди на месте и с продвижением.</w:t>
            </w:r>
          </w:p>
          <w:p w14:paraId="0453B379" w14:textId="77777777" w:rsidR="003F5EB9" w:rsidRPr="000E53C3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Выполнение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спортивных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комбинаций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чирлидинга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(Эстетическое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воспитание)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8C9DA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48012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1FE23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BDBA057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04ACF" w14:textId="77777777" w:rsidR="003F5EB9" w:rsidRDefault="003F5EB9" w:rsidP="005D3D19">
            <w:pPr>
              <w:pStyle w:val="TableContents"/>
              <w:jc w:val="center"/>
            </w:pPr>
            <w:r>
              <w:lastRenderedPageBreak/>
              <w:t>25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2BB0C" w14:textId="77777777" w:rsidR="003F5EB9" w:rsidRDefault="003F5EB9" w:rsidP="005D3D19">
            <w:pPr>
              <w:pStyle w:val="TableContents"/>
            </w:pPr>
            <w:r>
              <w:t>Прыжки через скамейку в длину и высоту.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E78A7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7687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FC093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2CC9B40F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31AC0" w14:textId="77777777" w:rsidR="003F5EB9" w:rsidRDefault="003F5EB9" w:rsidP="005D3D19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5F605" w14:textId="77777777" w:rsidR="003F5EB9" w:rsidRDefault="003F5EB9" w:rsidP="005D3D19">
            <w:pPr>
              <w:pStyle w:val="TableContents"/>
            </w:pPr>
            <w:r>
              <w:t>Прыжок в длину – одинарный, тройной.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BCF1E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59FAB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B4102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1AFA9170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D5E1E" w14:textId="77777777" w:rsidR="003F5EB9" w:rsidRDefault="003F5EB9" w:rsidP="005D3D19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0875C" w14:textId="77777777" w:rsidR="003F5EB9" w:rsidRDefault="003F5EB9" w:rsidP="005D3D19">
            <w:pPr>
              <w:pStyle w:val="TableContents"/>
            </w:pPr>
            <w:r>
              <w:t>Прыжок в длину с места на результат.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57B76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E29B2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2649C" w14:textId="77777777" w:rsidR="003F5EB9" w:rsidRDefault="003F5EB9" w:rsidP="005D3D19">
            <w:pPr>
              <w:pStyle w:val="TableContents"/>
              <w:jc w:val="center"/>
            </w:pPr>
            <w:r w:rsidRPr="007C6366">
              <w:t>https://www.gto.ru/recomendations/56ead160b5cf1c2d018b456a</w:t>
            </w:r>
          </w:p>
        </w:tc>
      </w:tr>
      <w:tr w:rsidR="003F5EB9" w14:paraId="104DA911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A2438" w14:textId="77777777" w:rsidR="003F5EB9" w:rsidRDefault="003F5EB9" w:rsidP="005D3D19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C4A77" w14:textId="77777777" w:rsidR="003F5EB9" w:rsidRDefault="003F5EB9" w:rsidP="005D3D19">
            <w:pPr>
              <w:pStyle w:val="TableContents"/>
            </w:pPr>
            <w:r>
              <w:t>Упражнения на развитие гибкости с помощью партнера.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19411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A2C0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849A1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0CFE19AC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BA328" w14:textId="77777777" w:rsidR="003F5EB9" w:rsidRDefault="003F5EB9" w:rsidP="005D3D19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EEEED" w14:textId="77777777" w:rsidR="003F5EB9" w:rsidRDefault="003F5EB9" w:rsidP="005D3D19">
            <w:pPr>
              <w:pStyle w:val="TableContents"/>
            </w:pPr>
            <w:r>
              <w:t>Упражнения на развитие гибкости с отягощением.</w:t>
            </w:r>
          </w:p>
          <w:p w14:paraId="4270D92F" w14:textId="77777777" w:rsidR="003F5EB9" w:rsidRPr="008D3D03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Применение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комплексов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гимнастики в сочетании 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естественными силами природы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(Экологическое воспитание)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8A6E1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6F887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93760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87D2B2D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B8D04" w14:textId="77777777" w:rsidR="003F5EB9" w:rsidRDefault="003F5EB9" w:rsidP="005D3D1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D8867" w14:textId="77777777" w:rsidR="003F5EB9" w:rsidRDefault="003F5EB9" w:rsidP="005D3D19">
            <w:pPr>
              <w:pStyle w:val="TableContents"/>
            </w:pPr>
            <w:r>
              <w:t>Упражнения на развитие гибкости с использованием собственной силы.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6A8DE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91123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31FF2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00739D09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E5A41" w14:textId="77777777" w:rsidR="003F5EB9" w:rsidRDefault="003F5EB9" w:rsidP="005D3D19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95896" w14:textId="77777777" w:rsidR="003F5EB9" w:rsidRDefault="003F5EB9" w:rsidP="005D3D19">
            <w:pPr>
              <w:pStyle w:val="TableContents"/>
            </w:pPr>
            <w:r>
              <w:t>Упражнения на развитие гибкости с помощью эспандера или амортизатора.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85EC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84AD0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ADD95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816F70F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C1824" w14:textId="77777777" w:rsidR="003F5EB9" w:rsidRDefault="003F5EB9" w:rsidP="005D3D19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70DEB" w14:textId="77777777" w:rsidR="003F5EB9" w:rsidRDefault="003F5EB9" w:rsidP="005D3D19">
            <w:pPr>
              <w:pStyle w:val="TableContents"/>
            </w:pPr>
            <w:r>
              <w:t>Упражнения на развитие гибкости на снарядах.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DEAE1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892E7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88799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46537B0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0EBAB" w14:textId="77777777" w:rsidR="003F5EB9" w:rsidRDefault="003F5EB9" w:rsidP="005D3D19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DC448" w14:textId="77777777" w:rsidR="003F5EB9" w:rsidRDefault="003F5EB9" w:rsidP="005D3D19">
            <w:pPr>
              <w:pStyle w:val="TableContents"/>
            </w:pPr>
            <w:r>
              <w:t>Упражнения на развитие гибкости с полной амплитудой с предметами и без (махи, рывки, наклоны).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FCABB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15A3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E3072" w14:textId="77777777" w:rsidR="003F5EB9" w:rsidRDefault="003F5EB9" w:rsidP="005D3D19">
            <w:pPr>
              <w:pStyle w:val="TableContents"/>
              <w:jc w:val="center"/>
            </w:pPr>
            <w:r w:rsidRPr="007C6366">
              <w:t>https://www.gto.ru/recomendations/56eacdb5b5cf1c1f018b456f</w:t>
            </w:r>
          </w:p>
        </w:tc>
      </w:tr>
      <w:tr w:rsidR="003F5EB9" w14:paraId="3EE5568F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65691" w14:textId="77777777" w:rsidR="003F5EB9" w:rsidRDefault="003F5EB9" w:rsidP="005D3D19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3EDC9" w14:textId="0FA645C8" w:rsidR="003F5EB9" w:rsidRDefault="00DB46E8" w:rsidP="005D3D19">
            <w:pPr>
              <w:pStyle w:val="TableContents"/>
            </w:pPr>
            <w:r>
              <w:t>Зачет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6348E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ADADE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B41BB" w14:textId="77777777" w:rsidR="003F5EB9" w:rsidRDefault="003F5EB9" w:rsidP="005D3D19">
            <w:pPr>
              <w:pStyle w:val="TableContents"/>
              <w:jc w:val="center"/>
            </w:pPr>
          </w:p>
        </w:tc>
      </w:tr>
    </w:tbl>
    <w:p w14:paraId="112ACB39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3B9603E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42F8C052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998A863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415256F6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AEA7E7F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14D9626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5DA4DD37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363E6E6A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94AEAE3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6DC7A7E" w14:textId="77777777" w:rsidR="003F5EB9" w:rsidRDefault="003F5EB9" w:rsidP="003F5EB9">
      <w:pPr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836CD40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F368B8E" w14:textId="2353FDA8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F5E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Рассмотрено</w:t>
      </w:r>
      <w:r w:rsidRPr="003F5E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Согласовано</w:t>
      </w:r>
    </w:p>
    <w:p w14:paraId="6A94BE18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lang w:eastAsia="ru-RU"/>
        </w:rPr>
      </w:pP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>на заседании МО                                                                              заместитель директора</w:t>
      </w:r>
    </w:p>
    <w:p w14:paraId="674D9421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lang w:eastAsia="ru-RU"/>
        </w:rPr>
      </w:pP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>учителей физической культуры, ОБЖ</w:t>
      </w: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                                  __________И.В. Смирнова</w:t>
      </w: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ab/>
      </w:r>
    </w:p>
    <w:p w14:paraId="2638A808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lang w:eastAsia="ru-RU"/>
        </w:rPr>
      </w:pP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>Протокол №___от_____</w:t>
      </w: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                                              «_____»____________2022</w:t>
      </w:r>
    </w:p>
    <w:p w14:paraId="6692FFEA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lang w:eastAsia="ru-RU"/>
        </w:rPr>
      </w:pP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>Руководитель МО</w:t>
      </w:r>
    </w:p>
    <w:p w14:paraId="30709903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lang w:eastAsia="ru-RU"/>
        </w:rPr>
      </w:pP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 xml:space="preserve">___________Стрелкова Н.М.  </w:t>
      </w: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Pr="003F5EB9">
        <w:rPr>
          <w:rFonts w:ascii="Times New Roman" w:eastAsia="Arial Unicode MS" w:hAnsi="Times New Roman" w:cs="Times New Roman"/>
          <w:color w:val="000000"/>
          <w:lang w:eastAsia="ru-RU"/>
        </w:rPr>
        <w:tab/>
      </w:r>
    </w:p>
    <w:p w14:paraId="6AAADC3B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lang w:eastAsia="ru-RU"/>
        </w:rPr>
      </w:pPr>
    </w:p>
    <w:p w14:paraId="37CFC2F6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lang w:eastAsia="ru-RU"/>
        </w:rPr>
      </w:pPr>
    </w:p>
    <w:p w14:paraId="3877370D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5087C5D6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03BD93F6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1AE20974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6C916CBF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2205D1C7" w14:textId="77777777" w:rsidR="003F5EB9" w:rsidRDefault="003F5EB9" w:rsidP="003F5EB9">
      <w:pPr>
        <w:rPr>
          <w:rFonts w:eastAsia="Arial Unicode MS" w:cs="Arial Unicode MS"/>
          <w:color w:val="000000"/>
          <w:lang w:eastAsia="ru-RU"/>
        </w:rPr>
      </w:pPr>
    </w:p>
    <w:p w14:paraId="544D7278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lang w:eastAsia="ru-RU"/>
        </w:rPr>
      </w:pPr>
    </w:p>
    <w:p w14:paraId="3A2D41C2" w14:textId="77777777" w:rsidR="003F5EB9" w:rsidRPr="003F5EB9" w:rsidRDefault="003F5EB9" w:rsidP="003F5EB9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F5EB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Паспорт календарно-тематического планирования</w:t>
      </w:r>
    </w:p>
    <w:p w14:paraId="754072FC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48820A3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color w:val="000000"/>
          <w:lang w:eastAsia="ru-RU"/>
        </w:rPr>
      </w:pPr>
    </w:p>
    <w:p w14:paraId="3558E70E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5E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 внеурочной деятельности: Нормы ГТО</w:t>
      </w:r>
    </w:p>
    <w:p w14:paraId="2EA4D5C2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5E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по учебному плану: </w:t>
      </w:r>
      <w:r w:rsidRPr="003F5EB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</w:p>
    <w:p w14:paraId="04A94CDF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5E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Всего количество часов в году по плану: </w:t>
      </w:r>
      <w:r w:rsidRPr="003F5EB9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34</w:t>
      </w:r>
    </w:p>
    <w:p w14:paraId="6DF6AEDF" w14:textId="77777777" w:rsidR="003F5EB9" w:rsidRPr="003F5EB9" w:rsidRDefault="003F5EB9" w:rsidP="003F5EB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5E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Класс: 11Б</w:t>
      </w:r>
    </w:p>
    <w:p w14:paraId="2B9F9321" w14:textId="77777777" w:rsidR="003F5EB9" w:rsidRPr="003F5EB9" w:rsidRDefault="003F5EB9" w:rsidP="003F5EB9">
      <w:pPr>
        <w:pStyle w:val="Textbody"/>
        <w:spacing w:after="0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3F5EB9">
        <w:rPr>
          <w:rFonts w:eastAsia="Arial Unicode MS" w:cs="Times New Roman"/>
          <w:color w:val="000000"/>
          <w:sz w:val="28"/>
          <w:szCs w:val="28"/>
          <w:lang w:eastAsia="ru-RU"/>
        </w:rPr>
        <w:t>Учитель: Синяков Алексей Юрьевич</w:t>
      </w:r>
    </w:p>
    <w:p w14:paraId="23DC250B" w14:textId="77777777" w:rsidR="003F5EB9" w:rsidRP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4F85D87C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5CCEDD72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0712346F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0724DE1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C229C7D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6DA2287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96B7AF2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B5870F4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AF20EB8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32B66A9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530E359D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32BA82B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CDF5530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3ED3C491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5D28B602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DDB4191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5F6F4585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4ACAE43F" w14:textId="4C65C021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688877A" w14:textId="6EC25D30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317DDCAB" w14:textId="44876B0E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A22D73F" w14:textId="45A85996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681B731" w14:textId="195DBBA1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3BF3C763" w14:textId="1234E7C6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2AC635C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4A31210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5EF8CD19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09E11765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B4B32F8" w14:textId="77777777" w:rsidR="003F5EB9" w:rsidRDefault="003F5EB9" w:rsidP="003F5EB9">
      <w:pPr>
        <w:pStyle w:val="Textbody"/>
        <w:spacing w:after="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EEF0D31" w14:textId="77777777" w:rsidR="003F5EB9" w:rsidRDefault="003F5EB9" w:rsidP="003F5EB9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 внеурочной деятельности</w:t>
      </w:r>
    </w:p>
    <w:p w14:paraId="23D9D403" w14:textId="77777777" w:rsidR="003F5EB9" w:rsidRDefault="003F5EB9" w:rsidP="003F5EB9">
      <w:pPr>
        <w:rPr>
          <w:szCs w:val="21"/>
        </w:rPr>
        <w:sectPr w:rsidR="003F5EB9" w:rsidSect="00FA6C8C">
          <w:type w:val="continuous"/>
          <w:pgSz w:w="11906" w:h="16838"/>
          <w:pgMar w:top="1134" w:right="850" w:bottom="1134" w:left="1701" w:header="720" w:footer="720" w:gutter="0"/>
          <w:cols w:space="0"/>
        </w:sectPr>
      </w:pPr>
    </w:p>
    <w:p w14:paraId="76A74E4E" w14:textId="77777777" w:rsidR="003F5EB9" w:rsidRDefault="003F5EB9" w:rsidP="003F5EB9">
      <w:pPr>
        <w:pStyle w:val="Textbody"/>
      </w:pPr>
    </w:p>
    <w:p w14:paraId="0B73F0AA" w14:textId="77777777" w:rsidR="003F5EB9" w:rsidRDefault="003F5EB9" w:rsidP="003F5EB9">
      <w:pPr>
        <w:rPr>
          <w:szCs w:val="21"/>
        </w:rPr>
        <w:sectPr w:rsidR="003F5EB9">
          <w:type w:val="continuous"/>
          <w:pgSz w:w="11906" w:h="16838"/>
          <w:pgMar w:top="1134" w:right="850" w:bottom="1134" w:left="1701" w:header="720" w:footer="720" w:gutter="0"/>
          <w:cols w:space="0"/>
        </w:sectPr>
      </w:pPr>
    </w:p>
    <w:tbl>
      <w:tblPr>
        <w:tblpPr w:leftFromText="180" w:rightFromText="180" w:vertAnchor="text" w:tblpY="1"/>
        <w:tblOverlap w:val="never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3969"/>
        <w:gridCol w:w="1559"/>
        <w:gridCol w:w="1559"/>
        <w:gridCol w:w="2239"/>
      </w:tblGrid>
      <w:tr w:rsidR="003F5EB9" w14:paraId="587D81EE" w14:textId="77777777" w:rsidTr="005D3D19">
        <w:tc>
          <w:tcPr>
            <w:tcW w:w="31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453A4" w14:textId="77777777" w:rsidR="003F5EB9" w:rsidRDefault="003F5EB9" w:rsidP="005D3D19">
            <w:pPr>
              <w:pStyle w:val="TableContents"/>
              <w:jc w:val="center"/>
            </w:pPr>
            <w:r>
              <w:lastRenderedPageBreak/>
              <w:t>№</w:t>
            </w:r>
          </w:p>
        </w:tc>
        <w:tc>
          <w:tcPr>
            <w:tcW w:w="396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9A906" w14:textId="77777777" w:rsidR="003F5EB9" w:rsidRPr="005206C6" w:rsidRDefault="003F5EB9" w:rsidP="005D3D19">
            <w:pPr>
              <w:pStyle w:val="TableContents"/>
              <w:jc w:val="center"/>
            </w:pPr>
            <w:r>
              <w:t>Тема учебного занятия</w:t>
            </w:r>
          </w:p>
        </w:tc>
        <w:tc>
          <w:tcPr>
            <w:tcW w:w="155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61B21" w14:textId="77777777" w:rsidR="003F5EB9" w:rsidRDefault="003F5EB9" w:rsidP="005D3D19">
            <w:pPr>
              <w:pStyle w:val="TableContents"/>
              <w:jc w:val="center"/>
            </w:pPr>
            <w:r>
              <w:t>Дата планируемого проведения</w:t>
            </w:r>
          </w:p>
        </w:tc>
        <w:tc>
          <w:tcPr>
            <w:tcW w:w="155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B9390" w14:textId="77777777" w:rsidR="003F5EB9" w:rsidRDefault="003F5EB9" w:rsidP="005D3D19">
            <w:pPr>
              <w:pStyle w:val="TableContents"/>
              <w:jc w:val="center"/>
            </w:pPr>
            <w:r>
              <w:t>Дата фактического проведения</w:t>
            </w:r>
          </w:p>
        </w:tc>
        <w:tc>
          <w:tcPr>
            <w:tcW w:w="22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8B53B" w14:textId="77777777" w:rsidR="003F5EB9" w:rsidRDefault="003F5EB9" w:rsidP="005D3D19">
            <w:pPr>
              <w:pStyle w:val="TableContents"/>
              <w:jc w:val="center"/>
            </w:pPr>
            <w:r>
              <w:t>Применение ЦОР</w:t>
            </w:r>
          </w:p>
        </w:tc>
      </w:tr>
      <w:tr w:rsidR="003F5EB9" w14:paraId="5F3AF15D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E7E12" w14:textId="77777777" w:rsidR="003F5EB9" w:rsidRDefault="003F5EB9" w:rsidP="005D3D1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766FC" w14:textId="77777777" w:rsidR="003F5EB9" w:rsidRDefault="003F5EB9" w:rsidP="005D3D19">
            <w:pPr>
              <w:pStyle w:val="TableContents"/>
            </w:pPr>
            <w:r>
              <w:t>Техника бега на длинные дистанции. Бег 500-1000м.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6A15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897F8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AC741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2B5BEA88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A5439" w14:textId="77777777" w:rsidR="003F5EB9" w:rsidRDefault="003F5EB9" w:rsidP="005D3D1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E0DF0" w14:textId="77777777" w:rsidR="003F5EB9" w:rsidRDefault="003F5EB9" w:rsidP="005D3D19">
            <w:pPr>
              <w:pStyle w:val="TableContents"/>
            </w:pPr>
            <w:r>
              <w:t>Тактика бега на длинные дистанции. Бег 1000-1500м.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97426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9A5FB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14F4C" w14:textId="77777777" w:rsidR="003F5EB9" w:rsidRDefault="003F5EB9" w:rsidP="005D3D19">
            <w:pPr>
              <w:pStyle w:val="TableContents"/>
              <w:jc w:val="center"/>
            </w:pPr>
            <w:r w:rsidRPr="007C6366">
              <w:t>https://www.gto.ru/recomendations/59141be2b5cf1cef7e8b4567</w:t>
            </w:r>
          </w:p>
        </w:tc>
      </w:tr>
      <w:tr w:rsidR="003F5EB9" w14:paraId="3B942DD9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127AC" w14:textId="77777777" w:rsidR="003F5EB9" w:rsidRDefault="003F5EB9" w:rsidP="005D3D1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90CE" w14:textId="77777777" w:rsidR="003F5EB9" w:rsidRDefault="003F5EB9" w:rsidP="005D3D19">
            <w:pPr>
              <w:shd w:val="clear" w:color="auto" w:fill="FFFFFF"/>
            </w:pPr>
            <w:r>
              <w:t>Сочетание работы рук, ног, туловища в беге на длинные дистанции.</w:t>
            </w:r>
          </w:p>
          <w:p w14:paraId="110F05D5" w14:textId="77777777" w:rsidR="003F5EB9" w:rsidRPr="000E53C3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Составление графика ежедневных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тренировок.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(Физическое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воспитание)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F79D3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14508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21248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628909C5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FA191" w14:textId="77777777" w:rsidR="003F5EB9" w:rsidRDefault="003F5EB9" w:rsidP="005D3D1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6194E" w14:textId="77777777" w:rsidR="003F5EB9" w:rsidRDefault="003F5EB9" w:rsidP="005D3D19">
            <w:pPr>
              <w:pStyle w:val="TableContents"/>
            </w:pPr>
            <w:r>
              <w:t>Бег 2000-2500м в сочетании с дыханием.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5B92D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DC64A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D0802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F303A84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8AAA0" w14:textId="77777777" w:rsidR="003F5EB9" w:rsidRDefault="003F5EB9" w:rsidP="005D3D1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690B9" w14:textId="77777777" w:rsidR="003F5EB9" w:rsidRDefault="003F5EB9" w:rsidP="005D3D19">
            <w:pPr>
              <w:pStyle w:val="TableContents"/>
            </w:pPr>
            <w:r>
              <w:t>Бег на результат. Сдача контрольного норматива.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ABF7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FB276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E333B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395A3BEB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1E338" w14:textId="77777777" w:rsidR="003F5EB9" w:rsidRDefault="003F5EB9" w:rsidP="005D3D1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6D28F" w14:textId="77777777" w:rsidR="003F5EB9" w:rsidRDefault="003F5EB9" w:rsidP="005D3D19">
            <w:pPr>
              <w:pStyle w:val="TableContents"/>
            </w:pPr>
            <w:r>
              <w:t>Техника бега на короткие дистанции. Бег 30м - работа рук, ног, корпуса.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86B21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286C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9B6E4" w14:textId="77777777" w:rsidR="003F5EB9" w:rsidRDefault="003F5EB9" w:rsidP="005D3D19">
            <w:pPr>
              <w:pStyle w:val="TableContents"/>
              <w:jc w:val="center"/>
            </w:pPr>
            <w:r w:rsidRPr="007C6366">
              <w:t>https://www.gto.ru/recomendations/56eacbb1b5cf1c28018b4575</w:t>
            </w:r>
          </w:p>
        </w:tc>
      </w:tr>
      <w:tr w:rsidR="003F5EB9" w14:paraId="4EF34EFF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98036" w14:textId="77777777" w:rsidR="003F5EB9" w:rsidRDefault="003F5EB9" w:rsidP="005D3D1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8694A" w14:textId="77777777" w:rsidR="003F5EB9" w:rsidRDefault="003F5EB9" w:rsidP="005D3D19">
            <w:pPr>
              <w:pStyle w:val="TableContents"/>
            </w:pPr>
            <w:r>
              <w:t>Бег на 30-60м в сочетании с дыханием.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C1546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8ECA8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BB4C8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4A2382F8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A6DAB" w14:textId="77777777" w:rsidR="003F5EB9" w:rsidRDefault="003F5EB9" w:rsidP="005D3D1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E1B93" w14:textId="77777777" w:rsidR="003F5EB9" w:rsidRDefault="003F5EB9" w:rsidP="005D3D19">
            <w:pPr>
              <w:pStyle w:val="TableContents"/>
            </w:pPr>
            <w:r>
              <w:t>Интервальная тренировка - чередование скорости бега.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4CA2A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C9F72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DD1B9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17B98F72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438FD" w14:textId="77777777" w:rsidR="003F5EB9" w:rsidRDefault="003F5EB9" w:rsidP="005D3D19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B1408" w14:textId="77777777" w:rsidR="003F5EB9" w:rsidRDefault="003F5EB9" w:rsidP="005D3D19">
            <w:pPr>
              <w:pStyle w:val="TableContents"/>
            </w:pPr>
            <w:r>
              <w:t>Кросс по пересеченной местности. Ускорение 30,60м.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C53BF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57BE3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E8177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EC01CF3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0BA64" w14:textId="77777777" w:rsidR="003F5EB9" w:rsidRDefault="003F5EB9" w:rsidP="005D3D1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B6E16" w14:textId="77777777" w:rsidR="003F5EB9" w:rsidRDefault="003F5EB9" w:rsidP="005D3D19">
            <w:pPr>
              <w:pStyle w:val="TableContents"/>
            </w:pPr>
            <w:r>
              <w:t>Бег на короткие дистанции на результат.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B211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0C300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59C76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3D757D8A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39E6C" w14:textId="77777777" w:rsidR="003F5EB9" w:rsidRDefault="003F5EB9" w:rsidP="005D3D19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170BA" w14:textId="77777777" w:rsidR="003F5EB9" w:rsidRDefault="003F5EB9" w:rsidP="005D3D19">
            <w:pPr>
              <w:pStyle w:val="TableContents"/>
            </w:pPr>
            <w:r>
              <w:t>Обучение финальному усилию в метании с места.</w:t>
            </w:r>
          </w:p>
          <w:p w14:paraId="50CE3ABA" w14:textId="77777777" w:rsidR="003F5EB9" w:rsidRPr="008D3D03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комплексов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упражнений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снижения стресса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(Трудовое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воспитание)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FE36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32370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32453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3C41D6BE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DE009" w14:textId="77777777" w:rsidR="003F5EB9" w:rsidRDefault="003F5EB9" w:rsidP="005D3D19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8AF5C" w14:textId="77777777" w:rsidR="003F5EB9" w:rsidRDefault="003F5EB9" w:rsidP="005D3D19">
            <w:pPr>
              <w:pStyle w:val="TableContents"/>
            </w:pPr>
            <w:r>
              <w:t>Обучение разбегу в метании гранаты.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C1A16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1AAA3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C1797" w14:textId="77777777" w:rsidR="003F5EB9" w:rsidRDefault="003F5EB9" w:rsidP="005D3D19">
            <w:pPr>
              <w:pStyle w:val="TableContents"/>
              <w:jc w:val="center"/>
            </w:pPr>
            <w:r w:rsidRPr="007C6366">
              <w:t>https://www.gto.ru/recomendations/56eacc36b5cf1c58018b4568</w:t>
            </w:r>
          </w:p>
        </w:tc>
      </w:tr>
      <w:tr w:rsidR="003F5EB9" w14:paraId="247E08CB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81D86" w14:textId="77777777" w:rsidR="003F5EB9" w:rsidRDefault="003F5EB9" w:rsidP="005D3D19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18A1A" w14:textId="77777777" w:rsidR="003F5EB9" w:rsidRDefault="003F5EB9" w:rsidP="005D3D19">
            <w:pPr>
              <w:pStyle w:val="TableContents"/>
            </w:pPr>
            <w:r>
              <w:t>Метание с разбега в горизонтальную цель.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BDAEB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A2A2F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12B7B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10D6C8EA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417EF" w14:textId="77777777" w:rsidR="003F5EB9" w:rsidRDefault="003F5EB9" w:rsidP="005D3D19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6EA8B" w14:textId="77777777" w:rsidR="003F5EB9" w:rsidRDefault="003F5EB9" w:rsidP="005D3D19">
            <w:pPr>
              <w:pStyle w:val="TableContents"/>
            </w:pPr>
            <w:r>
              <w:t>Метание с разбега в вертикальную цель.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08B3F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AC4EE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1BE86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2B691F57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66F42" w14:textId="77777777" w:rsidR="003F5EB9" w:rsidRDefault="003F5EB9" w:rsidP="005D3D1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6FDF0" w14:textId="77777777" w:rsidR="003F5EB9" w:rsidRDefault="003F5EB9" w:rsidP="005D3D19">
            <w:pPr>
              <w:pStyle w:val="TableContents"/>
            </w:pPr>
            <w:r>
              <w:t>Метание в полной координации на дальность.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89430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9D187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7E496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5B98464A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42611" w14:textId="77777777" w:rsidR="003F5EB9" w:rsidRDefault="003F5EB9" w:rsidP="005D3D19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555BC" w14:textId="77777777" w:rsidR="003F5EB9" w:rsidRDefault="003F5EB9" w:rsidP="005D3D19">
            <w:pPr>
              <w:pStyle w:val="TableContents"/>
            </w:pPr>
            <w:r>
              <w:t>Контрольные нормативы.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6D502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65AAE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1C4D0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ECCB1FF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D5FD8" w14:textId="77777777" w:rsidR="003F5EB9" w:rsidRDefault="003F5EB9" w:rsidP="005D3D19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2CEF1" w14:textId="77777777" w:rsidR="003F5EB9" w:rsidRDefault="003F5EB9" w:rsidP="005D3D19">
            <w:pPr>
              <w:pStyle w:val="TableContents"/>
            </w:pPr>
            <w:r>
              <w:t>Работа рук и ног без палок в попеременных ходах.</w:t>
            </w:r>
          </w:p>
          <w:p w14:paraId="6829B58F" w14:textId="77777777" w:rsidR="003F5EB9" w:rsidRPr="000E53C3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Соблюдение спортивных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принципов во время соревнований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(Духовно-нравственное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воспитание)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3021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E1B2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4BE12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0155E4E7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56E57" w14:textId="77777777" w:rsidR="003F5EB9" w:rsidRDefault="003F5EB9" w:rsidP="005D3D19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6A5E5" w14:textId="77777777" w:rsidR="003F5EB9" w:rsidRDefault="003F5EB9" w:rsidP="005D3D19">
            <w:pPr>
              <w:pStyle w:val="TableContents"/>
            </w:pPr>
            <w:r>
              <w:t>Работа по переменным ходом с палками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71510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FDC9A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EFF52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9FCAE4C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B2BFC" w14:textId="77777777" w:rsidR="003F5EB9" w:rsidRDefault="003F5EB9" w:rsidP="005D3D19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359FD" w14:textId="77777777" w:rsidR="003F5EB9" w:rsidRDefault="003F5EB9" w:rsidP="005D3D19">
            <w:pPr>
              <w:pStyle w:val="TableContents"/>
            </w:pPr>
            <w:r>
              <w:t>Перемещения на лыжах по пересеченной местности классическим ходом 3-5 км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FEC0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E3CA0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8CAE6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5C6918B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78428" w14:textId="77777777" w:rsidR="003F5EB9" w:rsidRDefault="003F5EB9" w:rsidP="005D3D19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5D7C3" w14:textId="77777777" w:rsidR="003F5EB9" w:rsidRDefault="003F5EB9" w:rsidP="005D3D19">
            <w:pPr>
              <w:pStyle w:val="TableContents"/>
            </w:pPr>
            <w:r>
              <w:t>Работа рук и ног коньковым ходом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3169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6E5B8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77A2B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187C5E39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A7E1A" w14:textId="77777777" w:rsidR="003F5EB9" w:rsidRDefault="003F5EB9" w:rsidP="005D3D19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487FB" w14:textId="77777777" w:rsidR="003F5EB9" w:rsidRDefault="003F5EB9" w:rsidP="005D3D19">
            <w:pPr>
              <w:pStyle w:val="TableContents"/>
            </w:pPr>
            <w:r>
              <w:t>Коньковый ход с палками по учебному кругу.</w:t>
            </w:r>
          </w:p>
          <w:p w14:paraId="11F18E8A" w14:textId="77777777" w:rsidR="003F5EB9" w:rsidRPr="00493B28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Вклад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российских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ученых-физиологов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создании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представления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физиологии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человека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(Ценности научного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B2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познания)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5FC40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B2553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3C794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5009AB3F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76215" w14:textId="77777777" w:rsidR="003F5EB9" w:rsidRDefault="003F5EB9" w:rsidP="005D3D19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AB45E" w14:textId="77777777" w:rsidR="003F5EB9" w:rsidRDefault="003F5EB9" w:rsidP="005D3D19">
            <w:pPr>
              <w:pStyle w:val="TableContents"/>
            </w:pPr>
            <w:r>
              <w:t>Передвижение коньковым ходом по пересеченной местности.</w:t>
            </w:r>
          </w:p>
          <w:p w14:paraId="26A653FD" w14:textId="77777777" w:rsidR="003F5EB9" w:rsidRDefault="003F5EB9" w:rsidP="005D3D19">
            <w:pPr>
              <w:pStyle w:val="TableContents"/>
            </w:pPr>
            <w:r>
              <w:t>Сдача контрольного норматива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0E295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14785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1878B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51CCE49B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B823B" w14:textId="77777777" w:rsidR="003F5EB9" w:rsidRDefault="003F5EB9" w:rsidP="005D3D19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FCBF4" w14:textId="77777777" w:rsidR="003F5EB9" w:rsidRDefault="003F5EB9" w:rsidP="005D3D19">
            <w:pPr>
              <w:pStyle w:val="TableContents"/>
            </w:pPr>
            <w:r>
              <w:t>Прыжки из различных и.п. с продвижением вперед, с доставанием предметов.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0242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80E8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28F36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5E770041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AEDEB" w14:textId="77777777" w:rsidR="003F5EB9" w:rsidRDefault="003F5EB9" w:rsidP="005D3D19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62184" w14:textId="77777777" w:rsidR="003F5EB9" w:rsidRDefault="003F5EB9" w:rsidP="005D3D19">
            <w:pPr>
              <w:pStyle w:val="TableContents"/>
            </w:pPr>
            <w:r>
              <w:t>Прыжки с подтягиванием колен к груди на месте и с продвижением.</w:t>
            </w:r>
          </w:p>
          <w:p w14:paraId="50B0BA4A" w14:textId="77777777" w:rsidR="003F5EB9" w:rsidRPr="000E53C3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Выполнение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спортивных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комбинаций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чирлидинга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(Эстетическое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53C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воспитание)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7941B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9A6E1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3BBC3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BAB4F60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1A458" w14:textId="77777777" w:rsidR="003F5EB9" w:rsidRDefault="003F5EB9" w:rsidP="005D3D19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A7891" w14:textId="77777777" w:rsidR="003F5EB9" w:rsidRDefault="003F5EB9" w:rsidP="005D3D19">
            <w:pPr>
              <w:pStyle w:val="TableContents"/>
            </w:pPr>
            <w:r>
              <w:t>Прыжки через скамейку в длину и высоту.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4025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9B3BD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153DF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253474DC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10D02" w14:textId="77777777" w:rsidR="003F5EB9" w:rsidRDefault="003F5EB9" w:rsidP="005D3D19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CFEBD" w14:textId="77777777" w:rsidR="003F5EB9" w:rsidRDefault="003F5EB9" w:rsidP="005D3D19">
            <w:pPr>
              <w:pStyle w:val="TableContents"/>
            </w:pPr>
            <w:r>
              <w:t>Прыжок в длину – одинарный, тройной.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5599F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C151B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29FAC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1DBACF7F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3DA8F" w14:textId="77777777" w:rsidR="003F5EB9" w:rsidRDefault="003F5EB9" w:rsidP="005D3D19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49A75" w14:textId="77777777" w:rsidR="003F5EB9" w:rsidRDefault="003F5EB9" w:rsidP="005D3D19">
            <w:pPr>
              <w:pStyle w:val="TableContents"/>
            </w:pPr>
            <w:r>
              <w:t>Прыжок в длину с места на результат.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653AB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4A6CD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004F5" w14:textId="77777777" w:rsidR="003F5EB9" w:rsidRDefault="003F5EB9" w:rsidP="005D3D19">
            <w:pPr>
              <w:pStyle w:val="TableContents"/>
              <w:jc w:val="center"/>
            </w:pPr>
            <w:r w:rsidRPr="007C6366">
              <w:t>https://www.gto.ru/recomendations/56ead160b5cf1c2d018b456a</w:t>
            </w:r>
          </w:p>
        </w:tc>
      </w:tr>
      <w:tr w:rsidR="003F5EB9" w14:paraId="598A734F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70039" w14:textId="77777777" w:rsidR="003F5EB9" w:rsidRDefault="003F5EB9" w:rsidP="005D3D19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05050" w14:textId="77777777" w:rsidR="003F5EB9" w:rsidRDefault="003F5EB9" w:rsidP="005D3D19">
            <w:pPr>
              <w:pStyle w:val="TableContents"/>
            </w:pPr>
            <w:r>
              <w:t>Упражнения на развитие гибкости с помощью партнера.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60372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F2C50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3FBAB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244D056D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693A4" w14:textId="77777777" w:rsidR="003F5EB9" w:rsidRDefault="003F5EB9" w:rsidP="005D3D19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AB5C5" w14:textId="77777777" w:rsidR="003F5EB9" w:rsidRDefault="003F5EB9" w:rsidP="005D3D19">
            <w:pPr>
              <w:pStyle w:val="TableContents"/>
            </w:pPr>
            <w:r>
              <w:t>Упражнения на развитие гибкости с отягощением.</w:t>
            </w:r>
          </w:p>
          <w:p w14:paraId="7CEC336F" w14:textId="77777777" w:rsidR="003F5EB9" w:rsidRPr="008D3D03" w:rsidRDefault="003F5EB9" w:rsidP="005D3D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Применение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комплексов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гимнастики в сочетании 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естественными силами природы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3D0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(Экологическое воспитание)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E26AF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EB6B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3FAE6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32A4F53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5DF18" w14:textId="77777777" w:rsidR="003F5EB9" w:rsidRDefault="003F5EB9" w:rsidP="005D3D1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C73E8" w14:textId="77777777" w:rsidR="003F5EB9" w:rsidRDefault="003F5EB9" w:rsidP="005D3D19">
            <w:pPr>
              <w:pStyle w:val="TableContents"/>
            </w:pPr>
            <w:r>
              <w:t>Упражнения на развитие гибкости с использованием собственной силы.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78378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B538F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15AEF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5E24995A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20E73" w14:textId="77777777" w:rsidR="003F5EB9" w:rsidRDefault="003F5EB9" w:rsidP="005D3D19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12FD0" w14:textId="77777777" w:rsidR="003F5EB9" w:rsidRDefault="003F5EB9" w:rsidP="005D3D19">
            <w:pPr>
              <w:pStyle w:val="TableContents"/>
            </w:pPr>
            <w:r>
              <w:t>Упражнения на развитие гибкости с помощью эспандера или амортизатора.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416D4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C9BCE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2110A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BF380DA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C010A" w14:textId="77777777" w:rsidR="003F5EB9" w:rsidRDefault="003F5EB9" w:rsidP="005D3D19">
            <w:pPr>
              <w:pStyle w:val="TableContents"/>
              <w:jc w:val="center"/>
            </w:pPr>
            <w:r>
              <w:lastRenderedPageBreak/>
              <w:t>32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0B352" w14:textId="77777777" w:rsidR="003F5EB9" w:rsidRDefault="003F5EB9" w:rsidP="005D3D19">
            <w:pPr>
              <w:pStyle w:val="TableContents"/>
            </w:pPr>
            <w:r>
              <w:t>Упражнения на развитие гибкости на снарядах.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C570F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4C779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52B86" w14:textId="77777777" w:rsidR="003F5EB9" w:rsidRDefault="003F5EB9" w:rsidP="005D3D19">
            <w:pPr>
              <w:pStyle w:val="TableContents"/>
              <w:jc w:val="center"/>
            </w:pPr>
          </w:p>
        </w:tc>
      </w:tr>
      <w:tr w:rsidR="003F5EB9" w14:paraId="719EE77F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32ED8" w14:textId="77777777" w:rsidR="003F5EB9" w:rsidRDefault="003F5EB9" w:rsidP="005D3D19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8F3DA" w14:textId="77777777" w:rsidR="003F5EB9" w:rsidRDefault="003F5EB9" w:rsidP="005D3D19">
            <w:pPr>
              <w:pStyle w:val="TableContents"/>
            </w:pPr>
            <w:r>
              <w:t>Упражнения на развитие гибкости с полной амплитудой с предметами и без (махи, рывки, наклоны).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FD4CD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397CF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3CA26" w14:textId="77777777" w:rsidR="003F5EB9" w:rsidRDefault="003F5EB9" w:rsidP="005D3D19">
            <w:pPr>
              <w:pStyle w:val="TableContents"/>
              <w:jc w:val="center"/>
            </w:pPr>
            <w:r w:rsidRPr="007C6366">
              <w:t>https://www.gto.ru/recomendations/56eacdb5b5cf1c1f018b456f</w:t>
            </w:r>
          </w:p>
        </w:tc>
      </w:tr>
      <w:tr w:rsidR="003F5EB9" w14:paraId="6ECE10E5" w14:textId="77777777" w:rsidTr="005D3D19">
        <w:tc>
          <w:tcPr>
            <w:tcW w:w="312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3EF37" w14:textId="77777777" w:rsidR="003F5EB9" w:rsidRDefault="003F5EB9" w:rsidP="005D3D19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D0965" w14:textId="64871DD8" w:rsidR="003F5EB9" w:rsidRDefault="00DB46E8" w:rsidP="005D3D19">
            <w:pPr>
              <w:pStyle w:val="TableContents"/>
            </w:pPr>
            <w:r>
              <w:t>Зачет</w:t>
            </w: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E1745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F9905" w14:textId="77777777" w:rsidR="003F5EB9" w:rsidRDefault="003F5EB9" w:rsidP="005D3D19">
            <w:pPr>
              <w:pStyle w:val="TableContents"/>
              <w:jc w:val="center"/>
            </w:pPr>
          </w:p>
        </w:tc>
        <w:tc>
          <w:tcPr>
            <w:tcW w:w="223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E1E52" w14:textId="77777777" w:rsidR="003F5EB9" w:rsidRDefault="003F5EB9" w:rsidP="005D3D19">
            <w:pPr>
              <w:pStyle w:val="TableContents"/>
              <w:jc w:val="center"/>
            </w:pPr>
          </w:p>
        </w:tc>
      </w:tr>
    </w:tbl>
    <w:p w14:paraId="726B0A9D" w14:textId="77777777" w:rsidR="003F5EB9" w:rsidRDefault="003F5EB9" w:rsidP="003F5EB9">
      <w:pPr>
        <w:pStyle w:val="Standard"/>
      </w:pPr>
    </w:p>
    <w:p w14:paraId="0C9CEFCF" w14:textId="77777777" w:rsidR="003F5EB9" w:rsidRDefault="003F5EB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sectPr w:rsidR="003F5EB9" w:rsidSect="0080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1009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F4F62D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DB8AE8A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5F42F4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50F66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23E2FB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8B7EF1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18FCF9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hybridMultilevel"/>
    <w:tmpl w:val="C19C1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C50E4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5F0E286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multilevel"/>
    <w:tmpl w:val="EF0E9B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hybridMultilevel"/>
    <w:tmpl w:val="B8C28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F05E1C"/>
    <w:multiLevelType w:val="multilevel"/>
    <w:tmpl w:val="C2F84ECC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477B30"/>
    <w:multiLevelType w:val="hybridMultilevel"/>
    <w:tmpl w:val="53020E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DEE"/>
    <w:rsid w:val="003F5EB9"/>
    <w:rsid w:val="00803DEE"/>
    <w:rsid w:val="00C44874"/>
    <w:rsid w:val="00DB46E8"/>
    <w:rsid w:val="00EC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7F56"/>
  <w15:docId w15:val="{3D827C6E-010E-41E6-8E66-935A57A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SimSu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6">
    <w:name w:val="c76"/>
    <w:basedOn w:val="a"/>
    <w:rsid w:val="008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03DEE"/>
  </w:style>
  <w:style w:type="paragraph" w:customStyle="1" w:styleId="c25">
    <w:name w:val="c25"/>
    <w:basedOn w:val="a"/>
    <w:rsid w:val="008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03DEE"/>
  </w:style>
  <w:style w:type="character" w:customStyle="1" w:styleId="c5">
    <w:name w:val="c5"/>
    <w:basedOn w:val="a0"/>
    <w:rsid w:val="00803DEE"/>
  </w:style>
  <w:style w:type="character" w:customStyle="1" w:styleId="c60">
    <w:name w:val="c60"/>
    <w:basedOn w:val="a0"/>
    <w:rsid w:val="00803DEE"/>
  </w:style>
  <w:style w:type="table" w:styleId="a3">
    <w:name w:val="Table Grid"/>
    <w:basedOn w:val="a1"/>
    <w:uiPriority w:val="59"/>
    <w:rsid w:val="00803D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DE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rsid w:val="00803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803DEE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3F5EB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8">
    <w:name w:val="Font Style398"/>
    <w:basedOn w:val="a0"/>
    <w:rsid w:val="003F5EB9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paragraph" w:styleId="a6">
    <w:name w:val="List Paragraph"/>
    <w:basedOn w:val="a"/>
    <w:qFormat/>
    <w:rsid w:val="003F5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5EB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3F5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5EB9"/>
    <w:pPr>
      <w:spacing w:after="120"/>
    </w:pPr>
  </w:style>
  <w:style w:type="paragraph" w:customStyle="1" w:styleId="TableContents">
    <w:name w:val="Table Contents"/>
    <w:basedOn w:val="Standard"/>
    <w:rsid w:val="003F5E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2413</Words>
  <Characters>13756</Characters>
  <Application>Microsoft Office Word</Application>
  <DocSecurity>0</DocSecurity>
  <Lines>114</Lines>
  <Paragraphs>32</Paragraphs>
  <ScaleCrop>false</ScaleCrop>
  <Company>Microsoft</Company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Голубев</dc:creator>
  <cp:lastModifiedBy>B10RASW-062RU</cp:lastModifiedBy>
  <cp:revision>18</cp:revision>
  <cp:lastPrinted>2018-10-22T12:51:00Z</cp:lastPrinted>
  <dcterms:created xsi:type="dcterms:W3CDTF">2019-08-29T11:18:00Z</dcterms:created>
  <dcterms:modified xsi:type="dcterms:W3CDTF">2022-07-31T08:29:00Z</dcterms:modified>
</cp:coreProperties>
</file>