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15" w:rsidRPr="00BD3BF5" w:rsidRDefault="008D0415" w:rsidP="008D0415">
      <w:pPr>
        <w:spacing w:after="0" w:line="408" w:lineRule="auto"/>
        <w:ind w:left="120"/>
        <w:jc w:val="center"/>
      </w:pPr>
      <w:r w:rsidRPr="00BD3BF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0415" w:rsidRPr="00BD3BF5" w:rsidRDefault="008D0415" w:rsidP="008D0415">
      <w:pPr>
        <w:spacing w:after="0" w:line="408" w:lineRule="auto"/>
        <w:ind w:left="120"/>
        <w:jc w:val="center"/>
      </w:pPr>
      <w:r w:rsidRPr="00BD3BF5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4fa1f4ac-a23b-40a9-b358-a2c621e11e6c"/>
      <w:r w:rsidRPr="00BD3BF5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BD3BF5">
        <w:rPr>
          <w:rFonts w:ascii="Times New Roman" w:hAnsi="Times New Roman"/>
          <w:b/>
          <w:color w:val="000000"/>
          <w:sz w:val="28"/>
        </w:rPr>
        <w:t xml:space="preserve"> </w:t>
      </w:r>
    </w:p>
    <w:p w:rsidR="008D0415" w:rsidRPr="00BD3BF5" w:rsidRDefault="008D0415" w:rsidP="008D0415">
      <w:pPr>
        <w:spacing w:after="0" w:line="408" w:lineRule="auto"/>
        <w:ind w:left="120"/>
        <w:jc w:val="center"/>
      </w:pPr>
      <w:r w:rsidRPr="00BD3BF5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c71c69c9-f8ba-40ed-b513-d1d0a2bb969c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и молодежной политики </w:t>
      </w:r>
      <w:r w:rsidRPr="00BD3BF5">
        <w:rPr>
          <w:rFonts w:ascii="Times New Roman" w:hAnsi="Times New Roman"/>
          <w:b/>
          <w:color w:val="000000"/>
          <w:sz w:val="28"/>
        </w:rPr>
        <w:t>Администраци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BD3BF5">
        <w:rPr>
          <w:rFonts w:ascii="Times New Roman" w:hAnsi="Times New Roman"/>
          <w:b/>
          <w:color w:val="000000"/>
          <w:sz w:val="28"/>
        </w:rPr>
        <w:t xml:space="preserve"> города Смоленска</w:t>
      </w:r>
      <w:bookmarkEnd w:id="1"/>
      <w:r w:rsidRPr="00BD3BF5">
        <w:rPr>
          <w:rFonts w:ascii="Times New Roman" w:hAnsi="Times New Roman"/>
          <w:b/>
          <w:color w:val="000000"/>
          <w:sz w:val="28"/>
        </w:rPr>
        <w:t xml:space="preserve"> </w:t>
      </w:r>
    </w:p>
    <w:p w:rsidR="008D0415" w:rsidRPr="00BD3BF5" w:rsidRDefault="008D0415" w:rsidP="008D0415">
      <w:pPr>
        <w:spacing w:after="0" w:line="408" w:lineRule="auto"/>
        <w:ind w:left="120"/>
        <w:jc w:val="center"/>
      </w:pPr>
      <w:r w:rsidRPr="00BD3BF5">
        <w:rPr>
          <w:rFonts w:ascii="Times New Roman" w:hAnsi="Times New Roman"/>
          <w:b/>
          <w:color w:val="000000"/>
          <w:sz w:val="28"/>
        </w:rPr>
        <w:t xml:space="preserve">МБОУ "СШ </w:t>
      </w:r>
      <w:r>
        <w:rPr>
          <w:rFonts w:ascii="Times New Roman" w:hAnsi="Times New Roman"/>
          <w:b/>
          <w:color w:val="000000"/>
          <w:sz w:val="28"/>
        </w:rPr>
        <w:t>№</w:t>
      </w:r>
      <w:r w:rsidRPr="00BD3BF5">
        <w:rPr>
          <w:rFonts w:ascii="Times New Roman" w:hAnsi="Times New Roman"/>
          <w:b/>
          <w:color w:val="000000"/>
          <w:sz w:val="28"/>
        </w:rPr>
        <w:t xml:space="preserve"> 40"</w:t>
      </w:r>
    </w:p>
    <w:p w:rsidR="008D0415" w:rsidRPr="001A6A53" w:rsidRDefault="008D0415" w:rsidP="008D0415">
      <w:pPr>
        <w:spacing w:after="0"/>
        <w:ind w:left="120"/>
      </w:pPr>
    </w:p>
    <w:p w:rsidR="008D0415" w:rsidRPr="001A6A53" w:rsidRDefault="008D0415" w:rsidP="008D0415">
      <w:pPr>
        <w:spacing w:after="0"/>
        <w:ind w:left="120"/>
      </w:pPr>
    </w:p>
    <w:p w:rsidR="008D0415" w:rsidRPr="001A6A53" w:rsidRDefault="008D0415" w:rsidP="008D0415">
      <w:pPr>
        <w:spacing w:after="0"/>
        <w:ind w:left="120"/>
      </w:pPr>
    </w:p>
    <w:p w:rsidR="008D0415" w:rsidRPr="001A6A53" w:rsidRDefault="008D0415" w:rsidP="008D0415">
      <w:pPr>
        <w:spacing w:after="0"/>
        <w:ind w:left="120"/>
      </w:pPr>
    </w:p>
    <w:p w:rsidR="008D0415" w:rsidRDefault="008D0415" w:rsidP="008D0415">
      <w:pPr>
        <w:spacing w:after="0"/>
        <w:ind w:left="120"/>
      </w:pPr>
    </w:p>
    <w:p w:rsidR="008D0415" w:rsidRDefault="008D0415" w:rsidP="008D0415">
      <w:pPr>
        <w:spacing w:after="0"/>
        <w:ind w:left="120"/>
      </w:pPr>
    </w:p>
    <w:p w:rsidR="008D0415" w:rsidRDefault="008D0415" w:rsidP="008D0415">
      <w:pPr>
        <w:spacing w:after="0"/>
        <w:ind w:left="120"/>
      </w:pPr>
    </w:p>
    <w:p w:rsidR="008D0415" w:rsidRPr="0002105D" w:rsidRDefault="008D0415" w:rsidP="008D0415">
      <w:pPr>
        <w:spacing w:after="0"/>
        <w:ind w:left="120"/>
      </w:pPr>
    </w:p>
    <w:p w:rsidR="008D0415" w:rsidRPr="0002105D" w:rsidRDefault="008D0415" w:rsidP="008D0415">
      <w:pPr>
        <w:spacing w:after="0"/>
        <w:ind w:left="120"/>
      </w:pPr>
      <w:r w:rsidRPr="0002105D">
        <w:rPr>
          <w:rFonts w:ascii="Times New Roman" w:hAnsi="Times New Roman"/>
          <w:color w:val="000000"/>
          <w:sz w:val="28"/>
        </w:rPr>
        <w:t>‌</w:t>
      </w:r>
    </w:p>
    <w:p w:rsidR="008D0415" w:rsidRPr="0002105D" w:rsidRDefault="008D0415" w:rsidP="008D0415">
      <w:pPr>
        <w:spacing w:after="0"/>
        <w:ind w:left="120"/>
      </w:pPr>
    </w:p>
    <w:p w:rsidR="008D0415" w:rsidRPr="0002105D" w:rsidRDefault="008D0415" w:rsidP="008D0415">
      <w:pPr>
        <w:spacing w:after="0"/>
        <w:ind w:left="120"/>
      </w:pPr>
    </w:p>
    <w:p w:rsidR="008D0415" w:rsidRPr="0002105D" w:rsidRDefault="008D0415" w:rsidP="008D0415">
      <w:pPr>
        <w:spacing w:after="0"/>
        <w:ind w:left="120"/>
      </w:pPr>
    </w:p>
    <w:p w:rsidR="008D0415" w:rsidRPr="0002105D" w:rsidRDefault="008D0415" w:rsidP="008D0415">
      <w:pPr>
        <w:spacing w:after="0" w:line="408" w:lineRule="auto"/>
        <w:ind w:left="120"/>
        <w:jc w:val="center"/>
      </w:pPr>
      <w:r w:rsidRPr="0002105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0415" w:rsidRPr="0002105D" w:rsidRDefault="008D0415" w:rsidP="008D0415">
      <w:pPr>
        <w:spacing w:after="0"/>
        <w:ind w:left="120"/>
        <w:jc w:val="center"/>
      </w:pPr>
    </w:p>
    <w:p w:rsidR="008D0415" w:rsidRPr="0002105D" w:rsidRDefault="008D0415" w:rsidP="008D0415">
      <w:pPr>
        <w:spacing w:after="0" w:line="408" w:lineRule="auto"/>
        <w:ind w:left="120"/>
        <w:jc w:val="center"/>
      </w:pPr>
      <w:r w:rsidRPr="0002105D">
        <w:rPr>
          <w:rFonts w:ascii="Times New Roman" w:hAnsi="Times New Roman"/>
          <w:b/>
          <w:color w:val="000000"/>
          <w:sz w:val="28"/>
        </w:rPr>
        <w:t xml:space="preserve"> курса</w:t>
      </w:r>
      <w:r>
        <w:rPr>
          <w:rFonts w:ascii="Times New Roman" w:hAnsi="Times New Roman"/>
          <w:b/>
          <w:color w:val="000000"/>
          <w:sz w:val="28"/>
        </w:rPr>
        <w:t xml:space="preserve"> внеурочной деятельности</w:t>
      </w:r>
      <w:r w:rsidRPr="0002105D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Математика на каждый день</w:t>
      </w:r>
      <w:r w:rsidRPr="0002105D">
        <w:rPr>
          <w:rFonts w:ascii="Times New Roman" w:hAnsi="Times New Roman"/>
          <w:b/>
          <w:color w:val="000000"/>
          <w:sz w:val="28"/>
        </w:rPr>
        <w:t>»</w:t>
      </w:r>
    </w:p>
    <w:p w:rsidR="008D0415" w:rsidRDefault="008D0415" w:rsidP="008D04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02105D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02105D">
        <w:rPr>
          <w:rFonts w:ascii="Times New Roman" w:hAnsi="Times New Roman"/>
          <w:color w:val="000000"/>
          <w:sz w:val="28"/>
        </w:rPr>
        <w:t xml:space="preserve"> классов </w:t>
      </w:r>
    </w:p>
    <w:p w:rsidR="008D0415" w:rsidRDefault="008D0415" w:rsidP="008D04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D0415" w:rsidRDefault="008D0415" w:rsidP="008D04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D0415" w:rsidRDefault="008D0415" w:rsidP="008D04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D0415" w:rsidRDefault="008D0415" w:rsidP="008D04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D0415" w:rsidRDefault="008D0415" w:rsidP="008D04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D0415" w:rsidRDefault="008D0415" w:rsidP="008D04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D0415" w:rsidRDefault="008D0415" w:rsidP="008D04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D0415" w:rsidRPr="000560A4" w:rsidRDefault="008D0415" w:rsidP="008D0415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0560A4">
        <w:rPr>
          <w:rFonts w:ascii="Times New Roman" w:hAnsi="Times New Roman"/>
          <w:b/>
          <w:bCs/>
          <w:color w:val="000000"/>
          <w:sz w:val="28"/>
        </w:rPr>
        <w:t>г. Смоленск</w:t>
      </w:r>
    </w:p>
    <w:p w:rsidR="008D0415" w:rsidRPr="000560A4" w:rsidRDefault="008D0415" w:rsidP="008D0415">
      <w:pPr>
        <w:spacing w:after="0" w:line="408" w:lineRule="auto"/>
        <w:ind w:left="120"/>
        <w:jc w:val="center"/>
        <w:rPr>
          <w:b/>
          <w:bCs/>
        </w:rPr>
      </w:pPr>
      <w:r w:rsidRPr="000560A4">
        <w:rPr>
          <w:rFonts w:ascii="Times New Roman" w:hAnsi="Times New Roman"/>
          <w:b/>
          <w:bCs/>
          <w:color w:val="000000"/>
          <w:sz w:val="28"/>
        </w:rPr>
        <w:t>2023</w:t>
      </w:r>
    </w:p>
    <w:p w:rsidR="000834DE" w:rsidRPr="000834DE" w:rsidRDefault="000834DE" w:rsidP="000834D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2"/>
          <w:szCs w:val="32"/>
        </w:rPr>
      </w:pPr>
    </w:p>
    <w:p w:rsidR="00341E89" w:rsidRPr="00170DD9" w:rsidRDefault="00341E89" w:rsidP="00341E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E89" w:rsidRPr="00170DD9" w:rsidRDefault="00341E89" w:rsidP="00341E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4DE" w:rsidRDefault="00830ACD" w:rsidP="008D0415">
      <w:pPr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  <w:r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  <w:br w:type="page"/>
      </w:r>
    </w:p>
    <w:p w:rsidR="008D0415" w:rsidRPr="0002105D" w:rsidRDefault="008D0415" w:rsidP="008D0415">
      <w:pPr>
        <w:spacing w:after="0" w:line="264" w:lineRule="auto"/>
        <w:ind w:left="120"/>
        <w:jc w:val="both"/>
      </w:pPr>
      <w:r w:rsidRPr="0002105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D0415" w:rsidRPr="0002105D" w:rsidRDefault="008D0415" w:rsidP="008D0415">
      <w:pPr>
        <w:spacing w:after="0" w:line="264" w:lineRule="auto"/>
        <w:ind w:left="120"/>
        <w:jc w:val="both"/>
      </w:pPr>
    </w:p>
    <w:p w:rsidR="008D0415" w:rsidRDefault="008D0415" w:rsidP="008D04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Данная программа внеурочной деятельности «Математика на каждый день» разработана для учащихся 7 классов. </w:t>
      </w:r>
    </w:p>
    <w:p w:rsidR="008D0415" w:rsidRDefault="008D0415" w:rsidP="008D04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Курс </w:t>
      </w:r>
      <w:r w:rsidRPr="008D0415">
        <w:rPr>
          <w:rFonts w:ascii="Times New Roman" w:hAnsi="Times New Roman"/>
          <w:color w:val="000000"/>
          <w:sz w:val="28"/>
        </w:rPr>
        <w:t xml:space="preserve">направлен на расширение знаний учащихся по математике, развитие их теоретического мышления и логической культуры. </w:t>
      </w:r>
      <w:r>
        <w:rPr>
          <w:rFonts w:ascii="Times New Roman" w:hAnsi="Times New Roman"/>
          <w:color w:val="000000"/>
          <w:sz w:val="28"/>
        </w:rPr>
        <w:t>П</w:t>
      </w:r>
      <w:r w:rsidRPr="008D0415">
        <w:rPr>
          <w:rFonts w:ascii="Times New Roman" w:hAnsi="Times New Roman"/>
          <w:color w:val="000000"/>
          <w:sz w:val="28"/>
        </w:rPr>
        <w:t>рограмма включает новые для учащихся задачи, не содержащиеся в базовом курсе. Предлагаемый курс содержит задачи по разделам, которые обеспечат более осознанное восприятие учебного материала. Творческие задания позволяют решать поставл</w:t>
      </w:r>
      <w:r>
        <w:rPr>
          <w:rFonts w:ascii="Times New Roman" w:hAnsi="Times New Roman"/>
          <w:color w:val="000000"/>
          <w:sz w:val="28"/>
        </w:rPr>
        <w:t>енные задачи и вызвать интерес</w:t>
      </w:r>
      <w:r w:rsidRPr="008D0415">
        <w:rPr>
          <w:rFonts w:ascii="Times New Roman" w:hAnsi="Times New Roman"/>
          <w:color w:val="000000"/>
          <w:sz w:val="28"/>
        </w:rPr>
        <w:t xml:space="preserve">. Включенные в программу задания позволяют повышать образовательный уровень всех учащихся, так как каждый сможет работать в зоне своего ближайшего развития. </w:t>
      </w:r>
    </w:p>
    <w:p w:rsidR="008D0415" w:rsidRDefault="008D0415" w:rsidP="008D04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A72557">
        <w:rPr>
          <w:rFonts w:ascii="Times New Roman" w:hAnsi="Times New Roman"/>
          <w:color w:val="000000"/>
          <w:sz w:val="28"/>
        </w:rPr>
        <w:t>одержание задач носит практический характер и связан с применением математики в различных сферах нашей жизни.</w:t>
      </w:r>
    </w:p>
    <w:p w:rsidR="008D0415" w:rsidRPr="00F4087A" w:rsidRDefault="008D0415" w:rsidP="008D04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2105D">
        <w:rPr>
          <w:rFonts w:ascii="Times New Roman" w:hAnsi="Times New Roman"/>
          <w:color w:val="000000"/>
          <w:sz w:val="28"/>
        </w:rPr>
        <w:t>‌‌‌</w:t>
      </w:r>
      <w:bookmarkStart w:id="2" w:name="b3c9237e-6172-48ee-b1c7-f6774da89513"/>
      <w:r w:rsidRPr="00F4087A">
        <w:rPr>
          <w:rFonts w:ascii="Times New Roman" w:hAnsi="Times New Roman"/>
          <w:color w:val="000000"/>
          <w:sz w:val="28"/>
        </w:rPr>
        <w:t>Практическая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составляющая содержания программы и применение творческих форм орга</w:t>
      </w:r>
      <w:r>
        <w:rPr>
          <w:rFonts w:ascii="Times New Roman" w:hAnsi="Times New Roman"/>
          <w:color w:val="000000"/>
          <w:sz w:val="28"/>
        </w:rPr>
        <w:t xml:space="preserve">низации </w:t>
      </w:r>
      <w:r w:rsidRPr="00F4087A">
        <w:rPr>
          <w:rFonts w:ascii="Times New Roman" w:hAnsi="Times New Roman"/>
          <w:color w:val="000000"/>
          <w:sz w:val="28"/>
        </w:rPr>
        <w:t>внеурочной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будут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способствовать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повышению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интереса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познавательной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формированию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4087A">
        <w:rPr>
          <w:rFonts w:ascii="Times New Roman" w:hAnsi="Times New Roman"/>
          <w:color w:val="000000"/>
          <w:sz w:val="28"/>
        </w:rPr>
        <w:t>математического и общего интеллектуального образования.</w:t>
      </w:r>
    </w:p>
    <w:p w:rsidR="008D0415" w:rsidRPr="00F4087A" w:rsidRDefault="008D0415" w:rsidP="008D04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D0415" w:rsidRDefault="008D0415" w:rsidP="008D041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02105D">
        <w:rPr>
          <w:rFonts w:ascii="Times New Roman" w:hAnsi="Times New Roman"/>
          <w:color w:val="000000"/>
          <w:sz w:val="28"/>
        </w:rPr>
        <w:t>На изучение курса</w:t>
      </w:r>
      <w:r>
        <w:rPr>
          <w:rFonts w:ascii="Times New Roman" w:hAnsi="Times New Roman"/>
          <w:color w:val="000000"/>
          <w:sz w:val="28"/>
        </w:rPr>
        <w:t xml:space="preserve"> внеурочной деятельности</w:t>
      </w:r>
      <w:r w:rsidRPr="000210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«Математика на каждый день» </w:t>
      </w:r>
      <w:r w:rsidRPr="0002105D">
        <w:rPr>
          <w:rFonts w:ascii="Times New Roman" w:hAnsi="Times New Roman"/>
          <w:color w:val="000000"/>
          <w:sz w:val="28"/>
        </w:rPr>
        <w:t xml:space="preserve"> отводится </w:t>
      </w:r>
      <w:r>
        <w:rPr>
          <w:rFonts w:ascii="Times New Roman" w:hAnsi="Times New Roman"/>
          <w:color w:val="000000"/>
          <w:sz w:val="28"/>
        </w:rPr>
        <w:t>34</w:t>
      </w:r>
      <w:r w:rsidRPr="0002105D">
        <w:rPr>
          <w:rFonts w:ascii="Times New Roman" w:hAnsi="Times New Roman"/>
          <w:color w:val="000000"/>
          <w:sz w:val="28"/>
        </w:rPr>
        <w:t xml:space="preserve"> часа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2105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1</w:t>
      </w:r>
      <w:r w:rsidRPr="0002105D">
        <w:rPr>
          <w:rFonts w:ascii="Times New Roman" w:hAnsi="Times New Roman"/>
          <w:color w:val="000000"/>
          <w:sz w:val="28"/>
        </w:rPr>
        <w:t xml:space="preserve"> час в неделю).</w:t>
      </w:r>
      <w:bookmarkEnd w:id="2"/>
      <w:r w:rsidRPr="0002105D">
        <w:rPr>
          <w:rFonts w:ascii="Times New Roman" w:hAnsi="Times New Roman"/>
          <w:color w:val="000000"/>
          <w:sz w:val="28"/>
        </w:rPr>
        <w:t>‌‌</w:t>
      </w:r>
    </w:p>
    <w:p w:rsidR="008D0415" w:rsidRDefault="008D0415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8D0415" w:rsidRDefault="008D0415" w:rsidP="008D04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0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8D0415" w:rsidRDefault="008D0415" w:rsidP="008D041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Числа и единицы измерения: время, деньги,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масса, температура, расстояние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Решение комплексных заданий по теме "Числа и единицы измерения"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Вычисление величины, применение пропорций прямо пропорциональных отношений для решения проблем.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Решение комплексных заданий по теме "Вычисление величины"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Задачи практико-ориентированного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содержания: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Задачи практико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содержания: проценты, пропорция.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Задачи практико-ориентированного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содержания</w:t>
      </w:r>
      <w:r w:rsidRPr="00745F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5FDF">
        <w:rPr>
          <w:rFonts w:ascii="Times New Roman" w:hAnsi="Times New Roman" w:cs="Times New Roman"/>
          <w:sz w:val="28"/>
          <w:szCs w:val="28"/>
        </w:rPr>
        <w:t>на движение.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Задачи практико-ориентированного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содержания</w:t>
      </w:r>
      <w:r w:rsidRPr="00745F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5FD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совместную работу</w:t>
      </w:r>
      <w:r w:rsidRPr="00745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Инварианты: задачи на четность (чередование).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Инварианты: задачи на четность (</w:t>
      </w:r>
      <w:r>
        <w:rPr>
          <w:rFonts w:ascii="Times New Roman" w:hAnsi="Times New Roman" w:cs="Times New Roman"/>
          <w:sz w:val="28"/>
          <w:szCs w:val="28"/>
        </w:rPr>
        <w:t>разбиение на пары</w:t>
      </w:r>
      <w:r w:rsidRPr="00745FD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Логические задачи, решаемые с помощью таблиц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Решение типичных математических задач, требующих прохождения этапа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Графы и их применение в решении 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 xml:space="preserve">Геометрические задачи на построение и на изучение свойств фигур: </w:t>
      </w:r>
      <w:r w:rsidRPr="00745FDF">
        <w:rPr>
          <w:rFonts w:ascii="Times New Roman" w:hAnsi="Times New Roman" w:cs="Times New Roman"/>
          <w:spacing w:val="-1"/>
          <w:sz w:val="28"/>
          <w:szCs w:val="28"/>
        </w:rPr>
        <w:t xml:space="preserve">геометрические </w:t>
      </w:r>
      <w:r w:rsidRPr="00745FDF">
        <w:rPr>
          <w:rFonts w:ascii="Times New Roman" w:hAnsi="Times New Roman" w:cs="Times New Roman"/>
          <w:sz w:val="28"/>
          <w:szCs w:val="28"/>
        </w:rPr>
        <w:t>фигуры на клетчатой бумаге.</w:t>
      </w:r>
      <w:r w:rsidRPr="00745F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 xml:space="preserve">Геометрические задачи на построение и на изучение свойств фигур: </w:t>
      </w:r>
      <w:r>
        <w:rPr>
          <w:rFonts w:ascii="Times New Roman" w:hAnsi="Times New Roman" w:cs="Times New Roman"/>
          <w:spacing w:val="-1"/>
          <w:sz w:val="28"/>
          <w:szCs w:val="28"/>
        </w:rPr>
        <w:t>конструирование</w:t>
      </w:r>
      <w:r w:rsidRPr="00745FDF">
        <w:rPr>
          <w:rFonts w:ascii="Times New Roman" w:hAnsi="Times New Roman" w:cs="Times New Roman"/>
          <w:sz w:val="28"/>
          <w:szCs w:val="28"/>
        </w:rPr>
        <w:t>.</w:t>
      </w:r>
      <w:r w:rsidRPr="00745F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Элементы логики, теории вероятности, комбинаторики: таблицы,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вычисление вероятности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Решение задач на вероятность событий в реальной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Практикум по решению простейших вероятностных 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Статистические явления, представленные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5FDF">
        <w:rPr>
          <w:rFonts w:ascii="Times New Roman" w:hAnsi="Times New Roman" w:cs="Times New Roman"/>
          <w:sz w:val="28"/>
          <w:szCs w:val="28"/>
        </w:rPr>
        <w:t>различной форме: текст, таблица, столбчатые и линейные диаграммы, гистограммы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Практикум по составлению статистических данных. Построения диаграмм по данным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Арифметические и алгебраические выражения.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DF">
        <w:rPr>
          <w:rFonts w:ascii="Times New Roman" w:hAnsi="Times New Roman" w:cs="Times New Roman"/>
          <w:sz w:val="28"/>
          <w:szCs w:val="28"/>
        </w:rPr>
        <w:t>Арифметические и алгебраические выражения: свойства операций и принятых соглашений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Элементы теории множеств как объединяющее основание многих направлений математики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Решение задач по теме "Объединение и пересечение множеств"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Моделирование изменений окружающего мира с помощью линейной функции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Геометрические задачи на построения и на изучение свойств фигур, возникающих в ситуациях повседневной жизни, задач практического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Решение геометрических задач практического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Решение геометрических задач исследовательского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hAnsi="Times New Roman" w:cs="Times New Roman"/>
          <w:sz w:val="28"/>
          <w:szCs w:val="28"/>
        </w:rPr>
        <w:t>Вычисление расстояний на местности в стандартных ситуациях и применение формул в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eastAsia="Times New Roman" w:hAnsi="Times New Roman" w:cs="Times New Roman"/>
          <w:sz w:val="28"/>
          <w:szCs w:val="28"/>
        </w:rPr>
        <w:t xml:space="preserve">Решение комплексных заданий по </w:t>
      </w:r>
      <w:proofErr w:type="spellStart"/>
      <w:r w:rsidRPr="00745FDF">
        <w:rPr>
          <w:rFonts w:ascii="Times New Roman" w:eastAsia="Times New Roman" w:hAnsi="Times New Roman" w:cs="Times New Roman"/>
          <w:sz w:val="28"/>
          <w:szCs w:val="28"/>
        </w:rPr>
        <w:t>теме</w:t>
      </w:r>
      <w:proofErr w:type="gramStart"/>
      <w:r w:rsidRPr="00745FDF">
        <w:rPr>
          <w:rFonts w:ascii="Times New Roman" w:eastAsia="Times New Roman" w:hAnsi="Times New Roman" w:cs="Times New Roman"/>
          <w:sz w:val="28"/>
          <w:szCs w:val="28"/>
        </w:rPr>
        <w:t>"Ш</w:t>
      </w:r>
      <w:proofErr w:type="gramEnd"/>
      <w:r w:rsidRPr="00745FDF">
        <w:rPr>
          <w:rFonts w:ascii="Times New Roman" w:eastAsia="Times New Roman" w:hAnsi="Times New Roman" w:cs="Times New Roman"/>
          <w:sz w:val="28"/>
          <w:szCs w:val="28"/>
        </w:rPr>
        <w:t>калы</w:t>
      </w:r>
      <w:proofErr w:type="spellEnd"/>
      <w:r w:rsidRPr="00745FDF">
        <w:rPr>
          <w:rFonts w:ascii="Times New Roman" w:eastAsia="Times New Roman" w:hAnsi="Times New Roman" w:cs="Times New Roman"/>
          <w:sz w:val="28"/>
          <w:szCs w:val="28"/>
        </w:rPr>
        <w:t xml:space="preserve"> температур"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eastAsia="Times New Roman" w:hAnsi="Times New Roman" w:cs="Times New Roman"/>
          <w:sz w:val="28"/>
          <w:szCs w:val="28"/>
        </w:rPr>
        <w:t>Решение комплексных заданий по теме "Ремонт квартиры"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eastAsia="Times New Roman" w:hAnsi="Times New Roman" w:cs="Times New Roman"/>
          <w:sz w:val="28"/>
          <w:szCs w:val="28"/>
        </w:rPr>
        <w:t>Решение комплексных заданий по теме "</w:t>
      </w:r>
      <w:r w:rsidRPr="00745FDF">
        <w:rPr>
          <w:rFonts w:ascii="Times New Roman" w:hAnsi="Times New Roman" w:cs="Times New Roman"/>
          <w:sz w:val="28"/>
          <w:szCs w:val="28"/>
        </w:rPr>
        <w:t>Акции и скидки"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FDF">
        <w:rPr>
          <w:rFonts w:ascii="Times New Roman" w:eastAsia="Times New Roman" w:hAnsi="Times New Roman" w:cs="Times New Roman"/>
          <w:sz w:val="28"/>
          <w:szCs w:val="28"/>
        </w:rPr>
        <w:t>Решение комплексных заданий по теме "Мой дом. Оплата услуг"</w:t>
      </w:r>
      <w:r>
        <w:rPr>
          <w:rFonts w:ascii="Times New Roman" w:eastAsia="Times New Roman" w:hAnsi="Times New Roman" w:cs="Times New Roman"/>
          <w:sz w:val="28"/>
          <w:szCs w:val="28"/>
        </w:rPr>
        <w:t>. Зачёт.</w:t>
      </w:r>
    </w:p>
    <w:p w:rsidR="008D0415" w:rsidRDefault="008D0415" w:rsidP="008D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415" w:rsidRPr="00F234B2" w:rsidRDefault="008D0415" w:rsidP="008D041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    </w:t>
      </w:r>
      <w:r w:rsidRPr="00F234B2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Реализация различных направлений внеурочной деятельности, направленной на удовлетворение подрастающего поколения граждан в содержательном досуге, осуществляется через различные </w:t>
      </w:r>
      <w:r w:rsidRPr="00F234B2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</w:rPr>
        <w:t>виды деятельности</w:t>
      </w:r>
      <w:r w:rsidRPr="00F234B2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:</w:t>
      </w:r>
    </w:p>
    <w:p w:rsidR="008D0415" w:rsidRPr="00F234B2" w:rsidRDefault="008D0415" w:rsidP="008D0415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игровая;</w:t>
      </w:r>
    </w:p>
    <w:p w:rsidR="008D0415" w:rsidRPr="00F234B2" w:rsidRDefault="008D0415" w:rsidP="008D0415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познавательная;</w:t>
      </w:r>
    </w:p>
    <w:p w:rsidR="008D0415" w:rsidRPr="00F234B2" w:rsidRDefault="008D0415" w:rsidP="008D0415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проблемно-ценностное общение;</w:t>
      </w:r>
    </w:p>
    <w:p w:rsidR="008D0415" w:rsidRPr="00F234B2" w:rsidRDefault="008D0415" w:rsidP="008D0415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социальное творчество (социально преобразующая добровольческая деятельность)</w:t>
      </w:r>
    </w:p>
    <w:p w:rsidR="008D0415" w:rsidRPr="00F234B2" w:rsidRDefault="008D0415" w:rsidP="008D0415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D0415" w:rsidRPr="00F234B2" w:rsidRDefault="008D0415" w:rsidP="008D0415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234B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Формы внеурочной деятельности</w:t>
      </w:r>
    </w:p>
    <w:p w:rsidR="008D0415" w:rsidRPr="00F234B2" w:rsidRDefault="008D0415" w:rsidP="008D0415">
      <w:pPr>
        <w:widowControl w:val="0"/>
        <w:numPr>
          <w:ilvl w:val="0"/>
          <w:numId w:val="26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234B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лекции;</w:t>
      </w:r>
    </w:p>
    <w:p w:rsidR="008D0415" w:rsidRPr="00F234B2" w:rsidRDefault="008D0415" w:rsidP="008D0415">
      <w:pPr>
        <w:widowControl w:val="0"/>
        <w:numPr>
          <w:ilvl w:val="0"/>
          <w:numId w:val="26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234B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беседы;</w:t>
      </w:r>
    </w:p>
    <w:p w:rsidR="008D0415" w:rsidRPr="00F234B2" w:rsidRDefault="008D0415" w:rsidP="008D0415">
      <w:pPr>
        <w:widowControl w:val="0"/>
        <w:numPr>
          <w:ilvl w:val="0"/>
          <w:numId w:val="26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обсуждение</w:t>
      </w:r>
      <w:r w:rsidRPr="00F234B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8D0415" w:rsidRPr="00830ACD" w:rsidRDefault="008D0415" w:rsidP="008D0415">
      <w:pPr>
        <w:widowControl w:val="0"/>
        <w:numPr>
          <w:ilvl w:val="0"/>
          <w:numId w:val="26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урок - исследование</w:t>
      </w:r>
      <w:r w:rsidRPr="000834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8D0415" w:rsidRPr="00830ACD" w:rsidRDefault="008D0415" w:rsidP="008D0415">
      <w:pPr>
        <w:widowControl w:val="0"/>
        <w:numPr>
          <w:ilvl w:val="0"/>
          <w:numId w:val="26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моделирование</w:t>
      </w:r>
    </w:p>
    <w:p w:rsidR="008D0415" w:rsidRPr="000834DE" w:rsidRDefault="008D0415" w:rsidP="008D0415">
      <w:pPr>
        <w:widowControl w:val="0"/>
        <w:numPr>
          <w:ilvl w:val="0"/>
          <w:numId w:val="26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урок - практикум</w:t>
      </w:r>
      <w:r w:rsidRPr="000834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834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D0415" w:rsidRPr="00F234B2" w:rsidRDefault="008D0415" w:rsidP="008D0415">
      <w:pPr>
        <w:widowControl w:val="0"/>
        <w:spacing w:after="0" w:line="240" w:lineRule="auto"/>
        <w:ind w:left="1080"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D0415" w:rsidRPr="00F234B2" w:rsidRDefault="008D0415" w:rsidP="008D041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b/>
          <w:sz w:val="28"/>
          <w:szCs w:val="28"/>
        </w:rPr>
        <w:t>Формы представления результатов внеурочной деятельности</w:t>
      </w:r>
    </w:p>
    <w:p w:rsidR="008D0415" w:rsidRPr="00F234B2" w:rsidRDefault="008D0415" w:rsidP="008D041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415" w:rsidRPr="00F234B2" w:rsidRDefault="008D0415" w:rsidP="008D0415">
      <w:pPr>
        <w:widowControl w:val="0"/>
        <w:spacing w:after="0" w:line="240" w:lineRule="auto"/>
        <w:ind w:left="720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gramStart"/>
      <w:r w:rsidRPr="00F234B2">
        <w:rPr>
          <w:rFonts w:ascii="Times New Roman" w:eastAsia="Courier New" w:hAnsi="Times New Roman" w:cs="Times New Roman"/>
          <w:sz w:val="28"/>
          <w:szCs w:val="28"/>
        </w:rPr>
        <w:t>Представление результата обучающихся в рамках курса внеурочной деятельности «</w:t>
      </w:r>
      <w:r>
        <w:rPr>
          <w:rFonts w:ascii="Times New Roman" w:eastAsia="Courier New" w:hAnsi="Times New Roman" w:cs="Times New Roman"/>
          <w:sz w:val="28"/>
          <w:szCs w:val="28"/>
        </w:rPr>
        <w:t>Математика каждому</w:t>
      </w:r>
      <w:r w:rsidRPr="00F234B2">
        <w:rPr>
          <w:rFonts w:ascii="Times New Roman" w:eastAsia="Courier New" w:hAnsi="Times New Roman" w:cs="Times New Roman"/>
          <w:sz w:val="28"/>
          <w:szCs w:val="28"/>
        </w:rPr>
        <w:t xml:space="preserve">» происходит на </w:t>
      </w:r>
      <w:r w:rsidRPr="00F234B2">
        <w:rPr>
          <w:rFonts w:ascii="Times New Roman" w:eastAsia="Courier New" w:hAnsi="Times New Roman" w:cs="Times New Roman"/>
          <w:b/>
          <w:i/>
          <w:sz w:val="28"/>
          <w:szCs w:val="28"/>
        </w:rPr>
        <w:t>заключительном</w:t>
      </w:r>
      <w:r w:rsidRPr="00F234B2">
        <w:rPr>
          <w:rFonts w:ascii="Times New Roman" w:eastAsia="Courier New" w:hAnsi="Times New Roman" w:cs="Times New Roman"/>
          <w:sz w:val="28"/>
          <w:szCs w:val="28"/>
        </w:rPr>
        <w:t xml:space="preserve"> занятии в форме </w:t>
      </w:r>
      <w:r>
        <w:rPr>
          <w:rFonts w:ascii="Times New Roman" w:eastAsia="Courier New" w:hAnsi="Times New Roman" w:cs="Times New Roman"/>
          <w:b/>
          <w:i/>
          <w:sz w:val="28"/>
          <w:szCs w:val="28"/>
        </w:rPr>
        <w:t>зачета</w:t>
      </w:r>
      <w:r w:rsidRPr="000834DE">
        <w:rPr>
          <w:rFonts w:ascii="Times New Roman" w:eastAsia="Courier New" w:hAnsi="Times New Roman" w:cs="Times New Roman"/>
          <w:b/>
          <w:i/>
          <w:sz w:val="28"/>
          <w:szCs w:val="28"/>
        </w:rPr>
        <w:t>.</w:t>
      </w:r>
      <w:proofErr w:type="gramEnd"/>
    </w:p>
    <w:p w:rsidR="008D0415" w:rsidRPr="00F234B2" w:rsidRDefault="008D0415" w:rsidP="008D0415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 обучения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138"/>
        <w:gridCol w:w="1524"/>
        <w:gridCol w:w="1522"/>
        <w:gridCol w:w="1529"/>
        <w:gridCol w:w="1545"/>
      </w:tblGrid>
      <w:tr w:rsidR="008D0415" w:rsidRPr="00F234B2" w:rsidTr="008D0415">
        <w:tc>
          <w:tcPr>
            <w:tcW w:w="2346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1138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524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522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529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545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8D0415" w:rsidRPr="00F234B2" w:rsidTr="008D0415">
        <w:tc>
          <w:tcPr>
            <w:tcW w:w="2346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Зачёт</w:t>
            </w:r>
          </w:p>
        </w:tc>
        <w:tc>
          <w:tcPr>
            <w:tcW w:w="1138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4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5" w:type="dxa"/>
          </w:tcPr>
          <w:p w:rsidR="008D0415" w:rsidRPr="00F234B2" w:rsidRDefault="008D0415" w:rsidP="008D041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8D0415" w:rsidRDefault="008D0415" w:rsidP="008D0415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8D0415" w:rsidRDefault="008D0415" w:rsidP="008D0415">
      <w:pPr>
        <w:rPr>
          <w:rFonts w:ascii="Times New Roman" w:eastAsia="Courier New" w:hAnsi="Times New Roman" w:cs="Courier New"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</w:rPr>
        <w:br w:type="page"/>
      </w:r>
    </w:p>
    <w:p w:rsidR="00F234B2" w:rsidRPr="00830ACD" w:rsidRDefault="00F234B2" w:rsidP="008D04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F234B2">
        <w:rPr>
          <w:rFonts w:ascii="Times New Roman" w:eastAsia="Microsoft Sans Serif" w:hAnsi="Times New Roman" w:cs="Times New Roman"/>
          <w:b/>
          <w:bCs/>
          <w:sz w:val="28"/>
          <w:szCs w:val="28"/>
        </w:rPr>
        <w:lastRenderedPageBreak/>
        <w:t>РЕЗУЛЬТАТЫ ОСВОЕНИЯ ВНЕУРОЧНОЙ ДЕЯТЕЛЬНОСТИ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</w:t>
      </w:r>
      <w:r w:rsidRPr="00F234B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F234B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34B2">
        <w:rPr>
          <w:rFonts w:ascii="Times New Roman" w:eastAsia="Times New Roman" w:hAnsi="Times New Roman" w:cs="Times New Roman"/>
          <w:sz w:val="28"/>
          <w:szCs w:val="28"/>
        </w:rPr>
        <w:t xml:space="preserve"> могут быть сформированы </w:t>
      </w:r>
      <w:r w:rsidRPr="00F234B2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F234B2" w:rsidRPr="00F234B2" w:rsidRDefault="00F234B2" w:rsidP="00830ACD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234B2" w:rsidRPr="00F234B2" w:rsidRDefault="00F234B2" w:rsidP="00830ACD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к эмоциональному восприятию математических объектов, задач, решений, рассуждений;</w:t>
      </w:r>
    </w:p>
    <w:p w:rsidR="00F234B2" w:rsidRPr="00F234B2" w:rsidRDefault="00F234B2" w:rsidP="00830ACD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контролировать процесс и результат математической деятельности;</w:t>
      </w:r>
    </w:p>
    <w:p w:rsidR="00F234B2" w:rsidRPr="00F234B2" w:rsidRDefault="00F234B2" w:rsidP="00830ACD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F234B2" w:rsidRPr="00F234B2" w:rsidRDefault="00F234B2" w:rsidP="00830ACD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опыт публичного выступления перед учащимися своего класса и на научно-практической ученической конференции; оценивать информацию (критическая оценка, оценка достоверности);</w:t>
      </w:r>
    </w:p>
    <w:p w:rsidR="00F234B2" w:rsidRPr="00F234B2" w:rsidRDefault="00F234B2" w:rsidP="00830ACD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критичность мышления, умение распознавать логически некорректные высказывания, отличать гипотезу от факта; креативность мышления, инициативы, находчивости, активности при решении задач.</w:t>
      </w:r>
    </w:p>
    <w:p w:rsidR="00F234B2" w:rsidRPr="00F234B2" w:rsidRDefault="00F234B2" w:rsidP="00830AC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Метапредметные результаты:</w:t>
      </w:r>
    </w:p>
    <w:p w:rsidR="00F234B2" w:rsidRPr="00F234B2" w:rsidRDefault="00F234B2" w:rsidP="00830AC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234B2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регулятивные</w:t>
      </w:r>
      <w:proofErr w:type="gramEnd"/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 получат возможность научиться: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составлять план и последовательность действий;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предвидеть возможность получения конкретного результата при решении задач;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осуществлять констатирующий и прогнозирующий контроль по результату и способу действия;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видеть математическую задачу в других дисциплинах, окружающей жизни;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концентрировать волю для преодоления интеллектуальных затруднений и физических препятствий;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выполнять творческий проект по плану;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интерпретировать информацию (структурировать, переводить спло</w:t>
      </w:r>
      <w:r w:rsidRPr="00F234B2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en-US"/>
        </w:rPr>
        <w:t>шн</w:t>
      </w: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ой текст в таблицу, презентовать полученную информацию, в том числе с помо</w:t>
      </w:r>
      <w:r w:rsidRPr="00F234B2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en-US"/>
        </w:rPr>
        <w:t>щь</w:t>
      </w: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ю ИКТ);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логически мыслить, рассуждать, анализировать усло</w:t>
      </w:r>
      <w:r w:rsidRPr="00F234B2">
        <w:rPr>
          <w:rFonts w:ascii="Times New Roman" w:eastAsia="Times New Roman" w:hAnsi="Times New Roman" w:cs="Times New Roman"/>
          <w:sz w:val="28"/>
          <w:szCs w:val="28"/>
        </w:rPr>
        <w:softHyphen/>
        <w:t>вия заданий, а также свои действия;</w:t>
      </w:r>
    </w:p>
    <w:p w:rsidR="00F234B2" w:rsidRPr="00F234B2" w:rsidRDefault="00F234B2" w:rsidP="00830ACD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F234B2" w:rsidRPr="00F234B2" w:rsidRDefault="00F234B2" w:rsidP="00F234B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234B2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Познавательные</w:t>
      </w:r>
    </w:p>
    <w:p w:rsidR="00F234B2" w:rsidRPr="00F234B2" w:rsidRDefault="00F234B2" w:rsidP="00830AC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обучающиеся</w:t>
      </w:r>
      <w:proofErr w:type="gramEnd"/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 возможность научиться:</w:t>
      </w:r>
    </w:p>
    <w:p w:rsidR="00F234B2" w:rsidRPr="00F234B2" w:rsidRDefault="00F234B2" w:rsidP="00830AC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устанавливать причинно-следственные связи; строить </w:t>
      </w:r>
      <w:proofErr w:type="gramStart"/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логические рассуждения</w:t>
      </w:r>
      <w:proofErr w:type="gramEnd"/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, умозаключения (индуктивные, дедуктивные и по аналогии) и выводы;</w:t>
      </w:r>
    </w:p>
    <w:p w:rsidR="00F234B2" w:rsidRPr="00F234B2" w:rsidRDefault="00F234B2" w:rsidP="00830AC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F234B2" w:rsidRPr="00F234B2" w:rsidRDefault="00F234B2" w:rsidP="00830AC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выдвигать гипотезу при решении учебных задач и понимать необходимость их проверки;</w:t>
      </w:r>
    </w:p>
    <w:p w:rsidR="00F234B2" w:rsidRPr="00F234B2" w:rsidRDefault="00F234B2" w:rsidP="00830AC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планировать и осуществлять деятельность, направленную на решение задач исследовательского характера;</w:t>
      </w:r>
    </w:p>
    <w:p w:rsidR="00F234B2" w:rsidRPr="00F234B2" w:rsidRDefault="00F234B2" w:rsidP="00830AC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выбирать наиболее эффективные и рациональные способы решения задач;</w:t>
      </w:r>
    </w:p>
    <w:p w:rsidR="00F234B2" w:rsidRPr="00F234B2" w:rsidRDefault="00F234B2" w:rsidP="00830AC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F234B2" w:rsidRPr="00F234B2" w:rsidRDefault="00F234B2" w:rsidP="00830AC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34B2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Коммуникативные </w:t>
      </w:r>
    </w:p>
    <w:p w:rsidR="00F234B2" w:rsidRPr="00F234B2" w:rsidRDefault="00F234B2" w:rsidP="00830AC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</w:t>
      </w:r>
      <w:proofErr w:type="gramEnd"/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 возможность научиться:</w:t>
      </w:r>
    </w:p>
    <w:p w:rsidR="00F234B2" w:rsidRPr="00F234B2" w:rsidRDefault="00F234B2" w:rsidP="00830AC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F234B2" w:rsidRPr="00F234B2" w:rsidRDefault="00F234B2" w:rsidP="00830AC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234B2" w:rsidRPr="00F234B2" w:rsidRDefault="00F234B2" w:rsidP="00830AC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прогнозировать возникновение конфликтов при наличии различных точек зрения;</w:t>
      </w:r>
    </w:p>
    <w:p w:rsidR="00F234B2" w:rsidRPr="00F234B2" w:rsidRDefault="00F234B2" w:rsidP="00830AC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разрешать конфликты на основе учёта интересов и позиций всех участников;</w:t>
      </w:r>
    </w:p>
    <w:p w:rsidR="00F234B2" w:rsidRPr="00F234B2" w:rsidRDefault="00F234B2" w:rsidP="00830AC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координировать и принимать различные позиции во взаимодействии;</w:t>
      </w:r>
    </w:p>
    <w:p w:rsidR="00F234B2" w:rsidRPr="00F234B2" w:rsidRDefault="00F234B2" w:rsidP="00830AC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234B2" w:rsidRPr="00F234B2" w:rsidRDefault="00F234B2" w:rsidP="00830AC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234B2" w:rsidRPr="00F234B2" w:rsidRDefault="00F234B2" w:rsidP="00830ACD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работать в группе;  оценивать свою работу.</w:t>
      </w:r>
    </w:p>
    <w:p w:rsidR="00F234B2" w:rsidRPr="00F234B2" w:rsidRDefault="00F234B2" w:rsidP="00830ACD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слушать других, уважать друзей, считаться с мнением одноклассников.</w:t>
      </w:r>
    </w:p>
    <w:p w:rsidR="00F234B2" w:rsidRPr="00F234B2" w:rsidRDefault="00F234B2" w:rsidP="00830AC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Предметные</w:t>
      </w:r>
    </w:p>
    <w:p w:rsidR="00F234B2" w:rsidRPr="00F234B2" w:rsidRDefault="00F234B2" w:rsidP="00830AC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</w:t>
      </w:r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научатся</w:t>
      </w: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34B2" w:rsidRDefault="00F234B2" w:rsidP="00830A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и решать нестандартные задачи</w:t>
      </w:r>
      <w:r w:rsidRPr="00D97B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4B2" w:rsidRDefault="00F234B2" w:rsidP="00830A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CA">
        <w:rPr>
          <w:rFonts w:ascii="Times New Roman" w:eastAsia="Times New Roman" w:hAnsi="Times New Roman" w:cs="Times New Roman"/>
          <w:sz w:val="28"/>
          <w:szCs w:val="28"/>
        </w:rPr>
        <w:t>решать комбинаторные задачи на нахождение кол</w:t>
      </w:r>
      <w:r>
        <w:rPr>
          <w:rFonts w:ascii="Times New Roman" w:eastAsia="Times New Roman" w:hAnsi="Times New Roman" w:cs="Times New Roman"/>
          <w:sz w:val="28"/>
          <w:szCs w:val="28"/>
        </w:rPr>
        <w:t>ичества объектов или комбинаций</w:t>
      </w:r>
      <w:r w:rsidRPr="00D97B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4B2" w:rsidRDefault="00F234B2" w:rsidP="00830A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исследовательской деятельности для выполнения поставленного задания, поиска решения</w:t>
      </w:r>
      <w:r w:rsidRPr="00D97B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4B2" w:rsidRDefault="00F234B2" w:rsidP="00830A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логические приемы для решения задач на смекалку, на эрудицию</w:t>
      </w:r>
      <w:r w:rsidRPr="00D97B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4B2" w:rsidRPr="005907CA" w:rsidRDefault="00F234B2" w:rsidP="00830A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необходимые данные в виде таблиц при решении логических задач, кроссвордов, шарад, ребусов. </w:t>
      </w:r>
    </w:p>
    <w:p w:rsidR="00F234B2" w:rsidRPr="00F234B2" w:rsidRDefault="00F234B2" w:rsidP="00F234B2">
      <w:pPr>
        <w:spacing w:after="0" w:line="240" w:lineRule="auto"/>
        <w:ind w:left="72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учащиеся получат возможность научиться: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самостоятельно приобретать и применять знания в различных ситуациях для </w:t>
      </w: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пользоваться предметным указателем энциклопедий и справочников для нахождения информации;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познакомиться с элементами теории вероятности, теории множеств, логики;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расширить свой кругозор, осознать взаимосвязь математики с другими областями жизни;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освоить схему исследовательской деятельности;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познакомиться с новыми разделами математики, их элементами, некоторыми правилами, а при желании самостоятельно расширить свои знания в этих областях;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научиться некоторым специальным приемам решения комбинаторных задач.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234B2" w:rsidRPr="00F234B2" w:rsidRDefault="00F234B2" w:rsidP="00830ACD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понимать и применять смысл различных игр, фокусов с числами. </w:t>
      </w:r>
    </w:p>
    <w:p w:rsidR="00F234B2" w:rsidRDefault="00F234B2" w:rsidP="00341E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9FF" w:rsidRDefault="00BD49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D0415" w:rsidRDefault="008D0415" w:rsidP="004975F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D0415" w:rsidSect="008D0415">
          <w:pgSz w:w="11906" w:h="16838"/>
          <w:pgMar w:top="567" w:right="851" w:bottom="567" w:left="992" w:header="709" w:footer="709" w:gutter="0"/>
          <w:cols w:space="708"/>
          <w:docGrid w:linePitch="360"/>
        </w:sectPr>
      </w:pPr>
    </w:p>
    <w:p w:rsidR="008D0415" w:rsidRDefault="008D0415" w:rsidP="008D04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D0415" w:rsidRPr="0018147F" w:rsidRDefault="008D0415" w:rsidP="008D0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7Б класс</w:t>
      </w:r>
    </w:p>
    <w:p w:rsidR="008D0415" w:rsidRDefault="008D0415" w:rsidP="008D0415">
      <w:pPr>
        <w:spacing w:after="0"/>
        <w:ind w:left="120"/>
      </w:pP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241"/>
        <w:gridCol w:w="946"/>
        <w:gridCol w:w="1850"/>
        <w:gridCol w:w="1910"/>
        <w:gridCol w:w="1347"/>
        <w:gridCol w:w="5688"/>
      </w:tblGrid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комплексных заданий по теме "Числа и единицы измерения"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установки на осмысление опыта в жизни (Ценности 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науч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ознания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https://resh.edu.ru/subject/lesson/2602/train/#206572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Решение комплексных заданий по теме "Вычисление величины 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 содержания: части.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практико-ориентированного содержания: проценты, пропорция,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понимания роли потребителя в 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соц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реде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Эколог.восп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https://resh.edu.ru/subject/lesson/6850/train/235789/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 содержания</w:t>
            </w:r>
            <w:r w:rsidRPr="008D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на движение.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 содержания</w:t>
            </w:r>
            <w:r w:rsidRPr="008D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на совместную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(разбиение на пары).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типичных математических задач, требующих прохождения этапа моделирования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Роль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умения видеть математические закономерности в искусстве (Эстетическое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https://resh.edu.ru/subject/lesson/1035/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построение и на изучение свойств фигур: </w:t>
            </w:r>
            <w:r w:rsidRPr="008D0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геометрические 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фигуры на клетчатой бумаге.</w:t>
            </w:r>
            <w:r w:rsidRPr="008D04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</w:t>
            </w:r>
            <w:r w:rsidRPr="008D0415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Р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оль достижений ученых для математической школы. (Патриотическое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https://resh.edu.ru/subject/lesson/7285/train/297917/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фигур: конструирование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(Значение ценностных отношений к достижениям своего народа.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осп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в реальной жизни.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Роль эмоционального и эстетического восприятия математических объектов. (Эстетическое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простейших вероятностных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 различной форме: текст, таблица, столбчатые и линейные диаграммы, гистограммы</w:t>
            </w:r>
          </w:p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Роль математических знаний в интересах своего здоровья. (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Физич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https://resh.edu.ru/subject/lesson/1228/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Практикум по составлению статистических данных. Построения диаграмм по данным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этических проблем, связанных с практическим применением достижений науки. (Духовно-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нравств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</w:t>
            </w:r>
          </w:p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Роль функционирования различных структур, явлений гражданского общества. (Гражданское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https://resh.edu.ru/subject/lesson/1307/</w:t>
            </w:r>
          </w:p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"Объединение и пересечение множеств"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https://resh.edu.ru/subject/lesson/611/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изменений окружающего мира с помощью линейной функции.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Роль поступков и оценки их возможных последствий для окружающей среды. (Экологическое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построения и на изучение свойств фигур, возникающих в ситуациях повседневной 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задач практического содержания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практического содержания.</w:t>
            </w:r>
            <w:r w:rsidRPr="008D0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Значение достижений в науке и важность </w:t>
            </w:r>
            <w:proofErr w:type="spellStart"/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примене-ние</w:t>
            </w:r>
            <w:proofErr w:type="spellEnd"/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их в практической деятельности (Духовно-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нравств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https://resh.edu.ru/subject/lesson/7302/train/305605/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геометрических задач исследовательского характера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овладением простейших навыков исследовательской деятельности. (Ценностно-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науч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ознания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в стандартных ситуациях и применение формул в повседневной жизни.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формирования навыков рефлексии, признанием своего права на ошибку и такого же права другого человека. (Физическое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https://resh.edu.ru/subject/lesson/6843/control/1/237260/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комплексных заданий по </w:t>
            </w:r>
            <w:proofErr w:type="spellStart"/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"Ш</w:t>
            </w:r>
            <w:proofErr w:type="gramEnd"/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калы</w:t>
            </w:r>
            <w:proofErr w:type="spellEnd"/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температур"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комплексных заданий по теме "Ремонт квартиры".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умения решать задачи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математической направленности для применения их в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повседневной жизни и трудовой деятельности. (Трудовое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комплексных заданий по теме "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Акции и скидки". 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(Интерес к практическому изучению профессий различного рода на основе полученных знаний.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Трудовое 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комплексных заданий по теме "Мой дом. Оплата услуг". </w:t>
            </w:r>
            <w:proofErr w:type="gramStart"/>
            <w:r w:rsidRPr="008D04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активного участия в жизни семьи.</w:t>
            </w:r>
            <w:proofErr w:type="gramEnd"/>
            <w:r w:rsidRPr="008D04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D04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Гражданское воспитание)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415" w:rsidRDefault="008D0415" w:rsidP="008D0415"/>
    <w:p w:rsidR="008D0415" w:rsidRDefault="008D0415" w:rsidP="008D0415"/>
    <w:p w:rsidR="008D0415" w:rsidRDefault="008D0415">
      <w:r>
        <w:br w:type="page"/>
      </w:r>
    </w:p>
    <w:p w:rsidR="008D0415" w:rsidRDefault="008D0415" w:rsidP="008D04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D0415" w:rsidRPr="0018147F" w:rsidRDefault="008D0415" w:rsidP="008D0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7Ж класс</w:t>
      </w:r>
    </w:p>
    <w:p w:rsidR="008D0415" w:rsidRDefault="008D0415" w:rsidP="008D0415">
      <w:pPr>
        <w:spacing w:after="0"/>
        <w:ind w:left="120"/>
      </w:pP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226"/>
        <w:gridCol w:w="946"/>
        <w:gridCol w:w="1845"/>
        <w:gridCol w:w="1910"/>
        <w:gridCol w:w="1347"/>
        <w:gridCol w:w="5688"/>
      </w:tblGrid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комплексных заданий по теме "Числа и единицы измерения"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установки на осмысление опыта в жизни (Ценности 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науч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ознания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https://resh.edu.ru/subject/lesson/2602/train/#206572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Решение комплексных заданий по теме "Вычисление величины 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 содержания: части.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практико-ориентированного содержания: проценты, пропорция,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понимания роли потребителя в 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соц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реде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Эколог.восп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https://resh.edu.ru/subject/lesson/6850/train/235789/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 содержания</w:t>
            </w:r>
            <w:r w:rsidRPr="008D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на движение.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 содержания</w:t>
            </w:r>
            <w:r w:rsidRPr="008D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на совместную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(разбиение на пары).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типичных математических задач, требующих прохождения этапа моделирования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Роль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умения видеть математические закономерности в искусстве (Эстетическое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https://resh.edu.ru/subject/lesson/1035/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построение и на изучение свойств фигур: </w:t>
            </w:r>
            <w:r w:rsidRPr="008D0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геометрические 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фигуры на клетчатой бумаге.</w:t>
            </w:r>
            <w:r w:rsidRPr="008D04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</w:t>
            </w:r>
            <w:r w:rsidRPr="008D0415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Р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оль достижений ученых для математической школы. (Патриотическое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3872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8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https://resh.edu.ru/subject/lesson/7285/train/297917/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фигур: конструирование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(Значение ценностных отношений к достижениям своего народа.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осп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3872B8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bookmarkStart w:id="3" w:name="_GoBack"/>
            <w:bookmarkEnd w:id="3"/>
            <w:r w:rsidR="008D0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в реальной жизни.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Роль эмоционального и эстетического восприятия математических объектов. (Эстетическое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простейших вероятностных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 различной форме: текст, таблица, столбчатые и линейные диаграммы, гистограммы</w:t>
            </w:r>
          </w:p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Роль математических знаний в интересах своего здоровья. (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Физич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https://resh.edu.ru/subject/lesson/1228/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составлению статистических данных. Построения диаграмм по 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этических проблем, связанных с практическим применением достижений науки. (Духовно-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нравств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</w:t>
            </w:r>
          </w:p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Роль функционирования различных структур, явлений гражданского общества. (Гражданское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https://resh.edu.ru/subject/lesson/1307/</w:t>
            </w:r>
          </w:p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"Объединение и пересечение множеств"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https://resh.edu.ru/subject/lesson/611/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изменений окружающего мира с помощью линейной функции.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Роль поступков и оценки их возможных последствий для окружающей среды. (Экологическое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построения и на изучение свойств фигур, возникающих 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ситуациях повседневной жизни, задач практического содержания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практического содержания.</w:t>
            </w:r>
            <w:r w:rsidRPr="008D0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Значение достижений в науке и важность </w:t>
            </w:r>
            <w:proofErr w:type="spellStart"/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примене-ние</w:t>
            </w:r>
            <w:proofErr w:type="spellEnd"/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их в практической деятельности (Духовно-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нравств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https://resh.edu.ru/subject/lesson/7302/train/305605/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геометрических задач исследовательского характера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овладением простейших навыков исследовательской деятельности. (Ценностно-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науч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ознания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в стандартных ситуациях и применение формул в повседневной жизни.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формирования навыков рефлексии, признанием своего права на ошибку и такого же права другого человека. (Физическое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https://resh.edu.ru/subject/lesson/6843/control/1/237260/</w:t>
            </w: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комплексных заданий по </w:t>
            </w:r>
            <w:proofErr w:type="spellStart"/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"Ш</w:t>
            </w:r>
            <w:proofErr w:type="gramEnd"/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калы</w:t>
            </w:r>
            <w:proofErr w:type="spellEnd"/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температур"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комплексных заданий по теме "Ремонт квартиры".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умения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задачи математической направленности для применения их в </w:t>
            </w:r>
            <w:r w:rsidRPr="008D04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повседневной жизни и трудовой деятельности. (Трудовое воспитание)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комплексных заданий по теме "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Акции и скидки". 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(Интерес к практическому изучению профессий различного рода на основе полученных знаний.</w:t>
            </w:r>
            <w:proofErr w:type="gram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Трудовое </w:t>
            </w:r>
            <w:proofErr w:type="spellStart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восп</w:t>
            </w:r>
            <w:proofErr w:type="spellEnd"/>
            <w:r w:rsidRPr="008D041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8D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комплексных заданий по теме "Мой дом. Оплата услуг". </w:t>
            </w:r>
            <w:proofErr w:type="gramStart"/>
            <w:r w:rsidRPr="008D04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активного участия в жизни семьи.</w:t>
            </w:r>
            <w:proofErr w:type="gramEnd"/>
            <w:r w:rsidRPr="008D04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D04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Гражданское воспитание)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Mar>
              <w:top w:w="50" w:type="dxa"/>
              <w:left w:w="100" w:type="dxa"/>
            </w:tcMar>
          </w:tcPr>
          <w:p w:rsidR="008D0415" w:rsidRPr="008D0415" w:rsidRDefault="008D0415" w:rsidP="008D0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15" w:rsidRPr="008D0415" w:rsidTr="008D0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415" w:rsidRPr="008D0415" w:rsidRDefault="008D0415" w:rsidP="008D0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415" w:rsidRDefault="008D0415" w:rsidP="008D0415"/>
    <w:sectPr w:rsidR="008D0415" w:rsidSect="008D0415">
      <w:pgSz w:w="16838" w:h="11906" w:orient="landscape"/>
      <w:pgMar w:top="992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98F"/>
    <w:multiLevelType w:val="multilevel"/>
    <w:tmpl w:val="66DA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F5C03"/>
    <w:multiLevelType w:val="hybridMultilevel"/>
    <w:tmpl w:val="4F08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305E"/>
    <w:multiLevelType w:val="hybridMultilevel"/>
    <w:tmpl w:val="92BC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3916"/>
    <w:multiLevelType w:val="hybridMultilevel"/>
    <w:tmpl w:val="7AAA50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171CDA"/>
    <w:multiLevelType w:val="hybridMultilevel"/>
    <w:tmpl w:val="A4BC4C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65BE2"/>
    <w:multiLevelType w:val="hybridMultilevel"/>
    <w:tmpl w:val="D920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21FC4"/>
    <w:multiLevelType w:val="multilevel"/>
    <w:tmpl w:val="CE6C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C6F10"/>
    <w:multiLevelType w:val="hybridMultilevel"/>
    <w:tmpl w:val="2F66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A2C44"/>
    <w:multiLevelType w:val="multilevel"/>
    <w:tmpl w:val="BDE0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0652F"/>
    <w:multiLevelType w:val="hybridMultilevel"/>
    <w:tmpl w:val="00D8A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BA338E"/>
    <w:multiLevelType w:val="hybridMultilevel"/>
    <w:tmpl w:val="358EF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64EA3"/>
    <w:multiLevelType w:val="hybridMultilevel"/>
    <w:tmpl w:val="01546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8C2BE0"/>
    <w:multiLevelType w:val="hybridMultilevel"/>
    <w:tmpl w:val="E9BC7E50"/>
    <w:lvl w:ilvl="0" w:tplc="5C3E3A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8312C"/>
    <w:multiLevelType w:val="hybridMultilevel"/>
    <w:tmpl w:val="4D84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66D81"/>
    <w:multiLevelType w:val="hybridMultilevel"/>
    <w:tmpl w:val="8F0AE5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96ECC"/>
    <w:multiLevelType w:val="hybridMultilevel"/>
    <w:tmpl w:val="BD4240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79630D"/>
    <w:multiLevelType w:val="multilevel"/>
    <w:tmpl w:val="5B9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B7537"/>
    <w:multiLevelType w:val="hybridMultilevel"/>
    <w:tmpl w:val="1EF6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87759"/>
    <w:multiLevelType w:val="hybridMultilevel"/>
    <w:tmpl w:val="D6F0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E5712"/>
    <w:multiLevelType w:val="multilevel"/>
    <w:tmpl w:val="38B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0">
    <w:nsid w:val="61832A7C"/>
    <w:multiLevelType w:val="hybridMultilevel"/>
    <w:tmpl w:val="5E3ECA50"/>
    <w:lvl w:ilvl="0" w:tplc="36585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C4304"/>
    <w:multiLevelType w:val="hybridMultilevel"/>
    <w:tmpl w:val="AD040BDE"/>
    <w:lvl w:ilvl="0" w:tplc="9536A00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C50416"/>
    <w:multiLevelType w:val="hybridMultilevel"/>
    <w:tmpl w:val="DA1265EC"/>
    <w:lvl w:ilvl="0" w:tplc="8D22D7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C402D2"/>
    <w:multiLevelType w:val="hybridMultilevel"/>
    <w:tmpl w:val="13121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5F467E"/>
    <w:multiLevelType w:val="hybridMultilevel"/>
    <w:tmpl w:val="027A5B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EF0AC7"/>
    <w:multiLevelType w:val="hybridMultilevel"/>
    <w:tmpl w:val="41B2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D45A0"/>
    <w:multiLevelType w:val="multilevel"/>
    <w:tmpl w:val="2370DC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0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20"/>
  </w:num>
  <w:num w:numId="10">
    <w:abstractNumId w:val="10"/>
  </w:num>
  <w:num w:numId="11">
    <w:abstractNumId w:val="11"/>
  </w:num>
  <w:num w:numId="12">
    <w:abstractNumId w:val="4"/>
  </w:num>
  <w:num w:numId="13">
    <w:abstractNumId w:val="22"/>
  </w:num>
  <w:num w:numId="14">
    <w:abstractNumId w:val="26"/>
  </w:num>
  <w:num w:numId="15">
    <w:abstractNumId w:val="23"/>
  </w:num>
  <w:num w:numId="16">
    <w:abstractNumId w:val="25"/>
  </w:num>
  <w:num w:numId="17">
    <w:abstractNumId w:val="15"/>
  </w:num>
  <w:num w:numId="18">
    <w:abstractNumId w:val="17"/>
  </w:num>
  <w:num w:numId="19">
    <w:abstractNumId w:val="14"/>
  </w:num>
  <w:num w:numId="20">
    <w:abstractNumId w:val="5"/>
  </w:num>
  <w:num w:numId="21">
    <w:abstractNumId w:val="2"/>
  </w:num>
  <w:num w:numId="22">
    <w:abstractNumId w:val="18"/>
  </w:num>
  <w:num w:numId="23">
    <w:abstractNumId w:val="13"/>
  </w:num>
  <w:num w:numId="24">
    <w:abstractNumId w:val="7"/>
  </w:num>
  <w:num w:numId="25">
    <w:abstractNumId w:val="1"/>
  </w:num>
  <w:num w:numId="26">
    <w:abstractNumId w:val="12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E89"/>
    <w:rsid w:val="00013074"/>
    <w:rsid w:val="000355E6"/>
    <w:rsid w:val="00036D3F"/>
    <w:rsid w:val="00054A70"/>
    <w:rsid w:val="000834DE"/>
    <w:rsid w:val="000E09E6"/>
    <w:rsid w:val="000E20AD"/>
    <w:rsid w:val="001316B2"/>
    <w:rsid w:val="001348EB"/>
    <w:rsid w:val="00165A06"/>
    <w:rsid w:val="001A0949"/>
    <w:rsid w:val="001B4794"/>
    <w:rsid w:val="00214015"/>
    <w:rsid w:val="00245491"/>
    <w:rsid w:val="002F47EF"/>
    <w:rsid w:val="003332A4"/>
    <w:rsid w:val="00341E89"/>
    <w:rsid w:val="003872B8"/>
    <w:rsid w:val="003D5CE4"/>
    <w:rsid w:val="00414766"/>
    <w:rsid w:val="004206B6"/>
    <w:rsid w:val="004823DD"/>
    <w:rsid w:val="004975F0"/>
    <w:rsid w:val="004E28DB"/>
    <w:rsid w:val="00560DD2"/>
    <w:rsid w:val="005A00A2"/>
    <w:rsid w:val="005B7FA1"/>
    <w:rsid w:val="005F1779"/>
    <w:rsid w:val="00635166"/>
    <w:rsid w:val="00771999"/>
    <w:rsid w:val="00777254"/>
    <w:rsid w:val="00786773"/>
    <w:rsid w:val="00802298"/>
    <w:rsid w:val="00823196"/>
    <w:rsid w:val="00830ACD"/>
    <w:rsid w:val="008D0415"/>
    <w:rsid w:val="008E1DC3"/>
    <w:rsid w:val="00930A66"/>
    <w:rsid w:val="00974E70"/>
    <w:rsid w:val="009C28C0"/>
    <w:rsid w:val="00A01392"/>
    <w:rsid w:val="00A25D7A"/>
    <w:rsid w:val="00A361A6"/>
    <w:rsid w:val="00AC3C6A"/>
    <w:rsid w:val="00AE364B"/>
    <w:rsid w:val="00B149A6"/>
    <w:rsid w:val="00B4185A"/>
    <w:rsid w:val="00BC4DBC"/>
    <w:rsid w:val="00BD09CC"/>
    <w:rsid w:val="00BD49FF"/>
    <w:rsid w:val="00BE0EE8"/>
    <w:rsid w:val="00C346BE"/>
    <w:rsid w:val="00C35B08"/>
    <w:rsid w:val="00CB3DD9"/>
    <w:rsid w:val="00CB4036"/>
    <w:rsid w:val="00CD0D38"/>
    <w:rsid w:val="00CF4044"/>
    <w:rsid w:val="00D176F5"/>
    <w:rsid w:val="00D34320"/>
    <w:rsid w:val="00D97B5E"/>
    <w:rsid w:val="00DE31F0"/>
    <w:rsid w:val="00DF7FCC"/>
    <w:rsid w:val="00E14AB9"/>
    <w:rsid w:val="00E22867"/>
    <w:rsid w:val="00E61847"/>
    <w:rsid w:val="00EB3601"/>
    <w:rsid w:val="00EE1686"/>
    <w:rsid w:val="00F234B2"/>
    <w:rsid w:val="00F8353E"/>
    <w:rsid w:val="00F87C89"/>
    <w:rsid w:val="00F936CE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15"/>
  </w:style>
  <w:style w:type="paragraph" w:styleId="3">
    <w:name w:val="heading 3"/>
    <w:basedOn w:val="a"/>
    <w:next w:val="a"/>
    <w:link w:val="30"/>
    <w:semiHidden/>
    <w:unhideWhenUsed/>
    <w:qFormat/>
    <w:rsid w:val="001316B2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341E89"/>
  </w:style>
  <w:style w:type="paragraph" w:styleId="a3">
    <w:name w:val="List Paragraph"/>
    <w:basedOn w:val="a"/>
    <w:uiPriority w:val="34"/>
    <w:qFormat/>
    <w:rsid w:val="004E28D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316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Normal (Web)"/>
    <w:basedOn w:val="a"/>
    <w:rsid w:val="005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320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0834D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8">
    <w:name w:val="Font Style398"/>
    <w:basedOn w:val="a0"/>
    <w:rsid w:val="000834DE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paragraph" w:customStyle="1" w:styleId="a7">
    <w:name w:val="Содержимое таблицы"/>
    <w:basedOn w:val="a"/>
    <w:rsid w:val="00B149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4975F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79CC-EEBE-407E-9D6A-7B313EC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Роман Осипов</cp:lastModifiedBy>
  <cp:revision>9</cp:revision>
  <cp:lastPrinted>2018-10-08T20:39:00Z</cp:lastPrinted>
  <dcterms:created xsi:type="dcterms:W3CDTF">2022-07-29T15:09:00Z</dcterms:created>
  <dcterms:modified xsi:type="dcterms:W3CDTF">2023-10-01T19:41:00Z</dcterms:modified>
</cp:coreProperties>
</file>