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A0" w:rsidRDefault="00B46EA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E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МИНИСТЕРСТВО</w:t>
      </w:r>
      <w:r w:rsidRPr="00B46EA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ПРОСВЕЩЕНИЯ</w:t>
      </w:r>
      <w:r w:rsidRPr="00B46EA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РОССИЙСКОЙ</w:t>
      </w:r>
      <w:r w:rsidRPr="00B46EA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EA0">
        <w:rPr>
          <w:rFonts w:ascii="Times New Roman" w:eastAsia="Times New Roman" w:hAnsi="Times New Roman" w:cs="Times New Roman"/>
          <w:sz w:val="28"/>
          <w:szCs w:val="28"/>
        </w:rPr>
        <w:t>Департамент</w:t>
      </w:r>
      <w:r w:rsidRPr="00B46EA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Смоленской</w:t>
      </w:r>
      <w:r w:rsidRPr="00B46E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B46E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46E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образованию</w:t>
      </w:r>
      <w:r w:rsidRPr="00B46EA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6EA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науке</w:t>
      </w: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EA0">
        <w:rPr>
          <w:rFonts w:ascii="Times New Roman" w:eastAsia="Times New Roman" w:hAnsi="Times New Roman" w:cs="Times New Roman"/>
          <w:sz w:val="28"/>
          <w:szCs w:val="28"/>
        </w:rPr>
        <w:t>город Смоленск</w:t>
      </w: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46EA0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B46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"СШ</w:t>
      </w:r>
      <w:r w:rsidRPr="00B46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B46EA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46EA0">
        <w:rPr>
          <w:rFonts w:ascii="Times New Roman" w:eastAsia="Times New Roman" w:hAnsi="Times New Roman" w:cs="Times New Roman"/>
          <w:sz w:val="28"/>
          <w:szCs w:val="28"/>
        </w:rPr>
        <w:t>40"</w:t>
      </w: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EA0" w:rsidRPr="00B46EA0" w:rsidRDefault="00B46EA0" w:rsidP="00B46EA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EA0" w:rsidRPr="00B46EA0" w:rsidRDefault="00B46EA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610" w:rsidRPr="00B46EA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A10610" w:rsidRPr="00B46EA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(ID 1169219)</w:t>
      </w:r>
    </w:p>
    <w:p w:rsidR="00A10610" w:rsidRPr="00B46EA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10610" w:rsidRPr="00B46EA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 «Изобразительное искусство»</w:t>
      </w:r>
    </w:p>
    <w:p w:rsidR="00A10610" w:rsidRPr="00B46EA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обучающихся 1-4 классов</w:t>
      </w:r>
    </w:p>
    <w:p w:rsidR="00A10610" w:rsidRPr="00B46EA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6E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6E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‌</w:t>
      </w:r>
      <w:r w:rsidRPr="00B46E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​</w:t>
      </w:r>
    </w:p>
    <w:p w:rsidR="00B46EA0" w:rsidRP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ED087A" w:rsidP="00ED08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Смоленск, 2023г.</w:t>
      </w:r>
      <w:bookmarkStart w:id="0" w:name="_GoBack"/>
      <w:bookmarkEnd w:id="0"/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6EA0" w:rsidRDefault="00B46EA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Учебные темы, связанные 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формируется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неделю).‌‌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Рисование с натуры: разные листья и их форма.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Эмоциональная выразительность цвета, способы выражения настроения в изображаемом сюжете.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монотипии. Представления о симметрии. Развитие воображения.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в объёме. Приёмы работы с пластилином; дощечка, стек, тряпочка.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или по выбору учителя с учётом местных промыслов).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Бумажная пластика. Овладение первичными приёмами надрезания, закручивания, складывания.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Объёмная аппликация из бумаги и картона.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 (или по выбору учителя с учётом местных промыслов).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 предмета: изготовление нарядной упаковки путём складывания бумаги и аппликации.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Оригами – создание игрушки для новогодней ёлки. Приёмы складывания бумаги.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 Васнецова и другие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Фотографирование мелких деталей природы, выражение ярких зрительных впечатлений.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Обсуждение в условиях урока ученических фотографий, соответствующих изучаемой теме.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_Toc137210402"/>
      <w:bookmarkEnd w:id="1"/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Пастель и мелки – особенности и выразительные свойства графических материалов, приёмы работы.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рисунок животного с активным выражением его характера.  Рассматривание графических произведений анималистического жанра.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</w:t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Акварель и её свойства. Акварельные кисти. Приёмы работы акварелью.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Цвет тёплый и холодный – цветовой контраст.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 открытый – звонкий и приглушённый, тихий. Эмоциональная выразительность цвета.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 Айвазовского.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сказочного персонажа с ярко выраженным характером (образ мужской или женский).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игрушка, дымковский петух,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каргопольский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Полкан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филимоновские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дымковские,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каргопольские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(и другие по выбору учителя с учётом местных художественных промыслов).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 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живописи с активным выражением цветового состояния в природе. Произведения И. И. Левитана, И. И. Шишкина, Н. П. Крымова.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произведений анималистического жанра в графике (например, произведений В. В.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скульптуре (произведения В. В.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Наблюдение животных с точки зрения их пропорций, характера движения, пластики.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Виды линий (в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другом графическом редакторе).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простых сюжетов (например, образ дерева).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Освоение инструментов традиционного рисования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bookmarkStart w:id="2" w:name="_Toc137210403"/>
      <w:bookmarkEnd w:id="2"/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плаката или афиши. Совмещение шрифта и изображения. Особенности композиции плаката.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 в городе. Рисунки реальных или фантастических машин.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лица человека. Строение, пропорции, взаиморасположение частей лица.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знаний о видах скульптуры (по назначению) и жанрах скульптуры (по сюжету изображения).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павловопосадских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платков.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пространственных искусств: виды определяются по назначению произведений в жизни людей.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художников-пейзажистов: И. И. Шишкина, И. И. Левитана, А. К.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о произведениях крупнейших отечественных портретистов: В. И. Сурикова, И. Е. Репина, В. А. Серова и других.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изучение мимики лица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Редактирование фотографий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Picture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Manager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изменение яркости, контраста, насыщенности цвета; обрезка, поворот, отражение.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путешествия в главные художественные музеи и музеи местные (по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" w:name="_Toc137210404"/>
      <w:bookmarkEnd w:id="3"/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Графическое изображение героев былин, древних легенд, сказок и сказаний разных народов.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Народный костюм. Русский народный праздничный костюм, символы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Женский и мужской костюмы в традициях разных народов.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Своеобразие одежды разных эпох и культур.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значения для современных людей сохранения культурного наследия.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Произведения В. М. Васнецова, Б. М.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 М. Васнецова, В. И. Сурикова, К. А. Коровина, А. Г. Венецианова, А. П. Рябушкина, И. Я.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темы истории и традиций русской отечественной культуры.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Памятники национальным героям. Памятник К. Минину и Д. Пожарскому скульптора И. П.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Изображение и освоение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Анимация простого движения нарисованной фигурки: загрузить две фазы движения фигурки в виртуальный редактор GIF-анимации и сохранить простое повторяющееся движение своего рисунка.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Создание компьютерной презентации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Виртуальные тематические путешествия по художественным музеям мира.</w:t>
      </w:r>
    </w:p>
    <w:p w:rsid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обучающегося будут сформированы следующие </w:t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A10610" w:rsidRPr="00A10610" w:rsidRDefault="00A10610" w:rsidP="00A10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уважение и ценностное отношение к своей Родине – России;</w:t>
      </w:r>
    </w:p>
    <w:p w:rsidR="00A10610" w:rsidRPr="00A10610" w:rsidRDefault="00A10610" w:rsidP="00A10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A10610" w:rsidRPr="00A10610" w:rsidRDefault="00A10610" w:rsidP="00A10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духовно-нравственное развитие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A10610" w:rsidRPr="00A10610" w:rsidRDefault="00A10610" w:rsidP="00A10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A10610" w:rsidRPr="00A10610" w:rsidRDefault="00A10610" w:rsidP="00A1061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через освоение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обучающемуся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прекрасном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вств сп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особствует активному неприятию действий, приносящих вред окружающей среде.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достичь результат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4" w:name="_Toc124264881"/>
      <w:bookmarkEnd w:id="4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Пространственные представления и сенсорные способности: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доминантные черты (характерные особенности) в визуальном образе;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плоскостные и пространственные объекты по заданным основаниям;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ассоциативные связи между визуальными образами разных форм и предметов;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части и целое в видимом образе, предмете, конструкции;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пропорциональные отношения частей внутри целого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предметов между собой;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ритмические отношения в пространстве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 изображении (визуальном образе) на установленных основаниях;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передавать обобщённый образ реальности при построении плоской композиции;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тональные отношения (тёмное – светлое) в пространственных и плоскостных объектах;</w:t>
      </w:r>
    </w:p>
    <w:p w:rsidR="00A10610" w:rsidRPr="00A10610" w:rsidRDefault="00A10610" w:rsidP="00A1061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знаково-символические средства для составления орнаментов и декоративных композиций;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назначению в жизни людей;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A10610" w:rsidRPr="00A10610" w:rsidRDefault="00A10610" w:rsidP="00A1061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10610" w:rsidRPr="00A10610" w:rsidRDefault="00A10610" w:rsidP="00A106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A10610" w:rsidRPr="00A10610" w:rsidRDefault="00A10610" w:rsidP="00A106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учебниками и учебными пособиями;</w:t>
      </w:r>
    </w:p>
    <w:p w:rsidR="00A10610" w:rsidRPr="00A10610" w:rsidRDefault="00A10610" w:rsidP="00A106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A10610" w:rsidRPr="00A10610" w:rsidRDefault="00A10610" w:rsidP="00A106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анализировать, интерпретировать, обобщать и систематизировать информацию, представленную в произведениях искусства, текстах, таблицах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схемах;</w:t>
      </w:r>
    </w:p>
    <w:p w:rsidR="00A10610" w:rsidRPr="00A10610" w:rsidRDefault="00A10610" w:rsidP="00A106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A10610" w:rsidRPr="00A10610" w:rsidRDefault="00A10610" w:rsidP="00A106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учителем;</w:t>
      </w:r>
    </w:p>
    <w:p w:rsidR="00A10610" w:rsidRPr="00A10610" w:rsidRDefault="00A10610" w:rsidP="00A10610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при работе в Интернете.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A10610" w:rsidRPr="00A10610" w:rsidRDefault="00A10610" w:rsidP="00A106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A10610" w:rsidRPr="00A10610" w:rsidRDefault="00A10610" w:rsidP="00A106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:rsidR="00A10610" w:rsidRPr="00A10610" w:rsidRDefault="00A10610" w:rsidP="00A106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A10610" w:rsidRPr="00A10610" w:rsidRDefault="00A10610" w:rsidP="00A106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A10610" w:rsidRPr="00A10610" w:rsidRDefault="00A10610" w:rsidP="00A106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A10610" w:rsidRPr="00A10610" w:rsidRDefault="00A10610" w:rsidP="00A106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A10610" w:rsidRPr="00A10610" w:rsidRDefault="00A10610" w:rsidP="00A10610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действий:</w:t>
      </w:r>
    </w:p>
    <w:p w:rsidR="00A10610" w:rsidRPr="00A10610" w:rsidRDefault="00A10610" w:rsidP="00A106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внимательно относиться и выполнять учебные задачи, поставленные учителем;</w:t>
      </w:r>
    </w:p>
    <w:p w:rsidR="00A10610" w:rsidRPr="00A10610" w:rsidRDefault="00A10610" w:rsidP="00A106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последовательность учебных действий при выполнении задания;</w:t>
      </w:r>
    </w:p>
    <w:p w:rsidR="00A10610" w:rsidRPr="00A10610" w:rsidRDefault="00A10610" w:rsidP="00A106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</w:t>
      </w:r>
    </w:p>
    <w:p w:rsidR="00A10610" w:rsidRPr="00A10610" w:rsidRDefault="00A10610" w:rsidP="00A10610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5" w:name="_Toc124264882"/>
      <w:bookmarkEnd w:id="5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применения свой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пр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остых графических материалов в самостоятельной творческой работе в условиях урока.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рисунка простого (плоского) предмета с натуры.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Учиться анализировать соотношения пропорций, визуально сравнивать пространственные величины.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первичные знания и навыки композиционного расположения изображения на листе.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красками «гуашь» в условиях урока.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Овладевать первичными навыками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создания объёмных форм из бумаги путём её складывания, надрезания, закручивания.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использовать правила симметрии в своей художественной деятельности.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знания о значении и назначении украшений в жизни людей.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дымковская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 соответствующие возрасту навыки подготовки и оформления общего праздника.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конструирования из бумаги, складывания объёмных простых геометрических тел.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представления о конструктивной основе любого предмета и первичные навыки анализа его строения.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 восприятия и аналитического наблюдения архитектурных построек.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 Васнецова и других художников по выбору учителя), а также произведений с ярко выраженным эмоциональным настроением (например, натюрморты В. Ван Гога или А. Матисса).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фотографий с целью эстетического и целенаправленного наблюдения природы.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6" w:name="_TOC_250003"/>
      <w:bookmarkEnd w:id="6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концу обучения во </w:t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навыки изображения на основе разной по характеру и способу наложения линии.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работы акварельной краской и понимать особенности работы прозрачной краской.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названия основных и составных цветов и способы получения разных оттенков составного цвета.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белой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чёрной (для изменения их тона).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о делении цветов на тёплые и холодные; уметь различать и сравнивать тёплые и холодные оттенки цвета.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изменениях скульптурного образа при осмотре произведения с разных сторон.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филимоновская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абашевская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каргопольская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дымковская игрушки или с учётом местных промыслов).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выполнения красками рисунков украшений народных былинных персонажей.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понимание образа здания, то есть его эмоционального воздействия.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отечественных художников-пейзажистов (И. И. Левитана, И. И. Шишкина, И. К. Айвазовского, Н. П. Крымова и других по выбору учителя), а также художников-анималистов (В. В.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 Ван Гога, К. Моне, А. Матисса и других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и узнавать наиболее известные произведения отечественных художников И. И. Левитана, И. И. Шишкина, И. К. Айвазовского, В. М. Васнецова, В. В.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Ватагина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Е. И.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Чарушина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 других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возможности изображения с помощью разных видов линий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(или другом графическом редакторе).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построения из них простых рисунков или орнаментов.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в компьютерном редакторе (например,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7" w:name="_TOC_250002"/>
      <w:bookmarkEnd w:id="7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основные пропорции лица человека, взаимное расположение частей лица.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рисования портрета (лица) человека.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маску сказочного персонажа с ярко выраженным характером лица (для карнавала или спектакля).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Осваивать приёмы создания живописной композиции (натюрморта) по наблюдению натуры или по представлению.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Изображать красками портрет человека с опорой на натуру или по представлению.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пейзаж, передавая в нём активное состояние природы.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представление о деятельности художника в театре.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красками эскиз занавеса или эскиз декораций к выбранному сюжету.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работой художников по оформлению праздников.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лепки эскиза парковой скульптуры.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о создании глиняной и деревянной посуды: народные художественные промыслы гжель и хохлома.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создания орнаментов при помощи штампов и трафаретов.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опыт создания композиции орнамента в квадрате (в качестве эскиза росписи женского платка).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Придумать и нарисовать (или выполнить в технике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бумагопластики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транспортное средство.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художников-пейзажистов: И. И. Шишкина, И. И. Левитана, А. К.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Д. Поленова, И. К. Айвазовского и других (по выбору учителя), приобретать представления об их произведениях.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квестах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обсуждении впечатлений от виртуальных путешествий.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имена крупнейших отечественных портретистов: В. И. Сурикова, И. Е. Репина, В. А. Серова и других (по выбору учителя), приобретать представления об их произведениях.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 Пушкина.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классе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«Графика»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зарисовки памятников отечественной и мировой архитектуры.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«Живопись»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двойной портрет (например, портрет матери и ребёнка).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Приобретать опыт создания композиции на тему «Древнерусский город».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«Скульптура»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«Декоративно-прикладное искусство»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«Архитектура»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«Восприятие произведений искусства»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Формировать восприятие произведений искусства на темы истории и традиций русской отечественной культуры (произведения В. М. Васнецова, А. М. Васнецова, Б. М.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Кустодиева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В. И. Сурикова, К. А. Коровина, А. Г. Венецианова, А. П. Рябушкина, И. Я.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других 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соборы Московского Кремля, Софийский собор в Великом Новгороде, храм Покрова на Нерли.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называть и объяснять содержание памятника К. Минину и Д. Пожарскому скульптора И. П. 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Мартоса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Москве.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Трептов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«Азбука цифровой графики»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анимацию простого повторяющегося движения изображения в виртуальном редакторе GIF-анимации.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Освоить и проводить компьютерные презентации в программе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PowerPoint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темам изучаемого материала, собирая в поисковых системах нужный материал, или на основе </w:t>
      </w: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A10610" w:rsidRPr="00A10610" w:rsidRDefault="00A10610" w:rsidP="00A106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квестов</w:t>
      </w:r>
      <w:proofErr w:type="spellEnd"/>
      <w:r w:rsidRPr="00A1061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предложенных учителем.</w:t>
      </w: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A106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10610" w:rsidRPr="00A1061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5322"/>
        <w:gridCol w:w="672"/>
        <w:gridCol w:w="2028"/>
        <w:gridCol w:w="2085"/>
        <w:gridCol w:w="4404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учишься изображать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украшаешь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строишь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348"/>
        <w:gridCol w:w="672"/>
        <w:gridCol w:w="2164"/>
        <w:gridCol w:w="2220"/>
        <w:gridCol w:w="5013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34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642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4" w:type="dxa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чем работает художник</w:t>
            </w:r>
          </w:p>
        </w:tc>
        <w:tc>
          <w:tcPr>
            <w:tcW w:w="642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4" w:type="dxa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</w:t>
            </w:r>
          </w:p>
        </w:tc>
        <w:tc>
          <w:tcPr>
            <w:tcW w:w="642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4" w:type="dxa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говорит искусство?</w:t>
            </w:r>
          </w:p>
        </w:tc>
        <w:tc>
          <w:tcPr>
            <w:tcW w:w="642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4" w:type="dxa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говорит искусство?</w:t>
            </w:r>
          </w:p>
        </w:tc>
        <w:tc>
          <w:tcPr>
            <w:tcW w:w="642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4" w:type="dxa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42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34" w:type="dxa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3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303"/>
        <w:gridCol w:w="672"/>
        <w:gridCol w:w="2152"/>
        <w:gridCol w:w="2208"/>
        <w:gridCol w:w="5087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 твоем доме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на улицах твоего города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зрелище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и музей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https://m.edsoo.ru/7f411892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"/>
        <w:gridCol w:w="4304"/>
        <w:gridCol w:w="672"/>
        <w:gridCol w:w="2152"/>
        <w:gridCol w:w="2208"/>
        <w:gridCol w:w="5084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родного искусства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города нашей земли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– художник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объединяет народы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https://m.edsoo.ru/7f4129ea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ПОУРОЧНОЕ ПЛАНИРОВАНИЕ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5849"/>
        <w:gridCol w:w="672"/>
        <w:gridCol w:w="1781"/>
        <w:gridCol w:w="1838"/>
        <w:gridCol w:w="1238"/>
        <w:gridCol w:w="3224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в объеме: лепим зверушек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линией: рисуем ветви деревьев, травы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Цветы: создаем коллективную работу «Ваза с цветами»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Красивые рыбы: выполняем рисунок рыб в технике монотипия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птиц создаем сказочную птицу из цветной бумаги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в нашей жизни: рассматриваем и обсуждаем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бывают разными: рисуем домики для героев книг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Снаружи и внутри: создаем домик для маленьких человечков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город: рисуем и строим город из пластилина и бумаги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вещи: создаем из цветной бумаги веселую сумку-пакет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Азбука компьютерной графики: знакомство с программами </w:t>
            </w:r>
            <w:proofErr w:type="spell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Paint</w:t>
            </w:r>
            <w:proofErr w:type="spell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Создание и обсуждение фотографий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года: создаем рисунки о каждом времени года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2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090"/>
        <w:gridCol w:w="672"/>
        <w:gridCol w:w="1748"/>
        <w:gridCol w:w="1805"/>
        <w:gridCol w:w="1215"/>
        <w:gridCol w:w="3082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Гуашь, три основных цвета: рисуем дворец холодного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ветра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дворец золотой осени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черная: рисуем композицию «Буря в лесу»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серые: рисуем цветной туман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восковые мелки: рисуем осенний лес и листопад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Аппликация: создаем коврики на тему «Осенний листопад»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линия: рисуем зимний лес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 на экране компьютера: рисуем луговые травы, деревья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может пластилин: лепим фигурку любимого животного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Бумага, ножницы, клей: создаем макет игровой площадки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здания: рисуем дома для разных сказочных героев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Тихие и звонкие цвета, ритм линий создаем композицию «Весенняя земля»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линий: рисуем весенние ветки – березы, дуба, сосны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 выражают характер: создаем скульптуры птиц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3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5329"/>
        <w:gridCol w:w="672"/>
        <w:gridCol w:w="1672"/>
        <w:gridCol w:w="1729"/>
        <w:gridCol w:w="1163"/>
        <w:gridCol w:w="4075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https://m.edsoo.ru/8a1496ae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https://m.edsoo.ru/8a14a932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https://m.edsoo.ru/8a14af2c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Обои и шторы у тебя дома: создаем орнаменты </w:t>
            </w: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обоев и штор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https://m.edsoo.ru/8a14b166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https://m.edsoo.ru/8a14cd18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 платок: создаем орнамент в квадрате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https://m.edsoo.ru/8a14b2c4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https://m.edsoo.ru/8a1494d8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https://m.edsoo.ru/8a14c0e8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Открытки: создаем поздравительную открытку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https://m.edsoo.ru/8a14929e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архитектуры: виртуальное путешествие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https://m.edsoo.ru/8a14c35e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https://m.edsoo.ru/8a14b490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https://m.edsoo.ru/8a14b6e8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https://m.edsoo.ru/8a14b8e6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Удивительный транспорт: рисуем или создаем в </w:t>
            </w:r>
            <w:proofErr w:type="spell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фантастический транспорт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https://m.edsoo.ru/8a14ba1c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https://m.edsoo.ru/8a14bd46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цирке: рисуем на тему «В цирке»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https://m.edsoo.ru/8a14a19e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https://m.edsoo.ru/8a14a45a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бумагопластике</w:t>
            </w:r>
            <w:proofErr w:type="spellEnd"/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https://m.edsoo.ru/8a14a7f2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https://m.edsoo.ru/8a14996a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Афиша и плакат: создаем эскиз афиши к спектаклю или фильму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https://m.edsoo.ru/8a14982a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 городе: создаем композицию «Праздник в городе»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https://m.edsoo.ru/8a14a626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 жизни города: виртуальное путешествие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https://m.edsoo.ru/8a14c71e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https://m.edsoo.ru/8a14d0d8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https://m.edsoo.ru/8a14ca48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https://m.edsoo.ru/8a149c3a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https://m.edsoo.ru/8a14c890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Картина-портрет: рассматриваем произведения </w:t>
            </w: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портретистов, сочиняем рассказы к портретам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https://m.edsoo.ru/8a149eb0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портрета: рисуем портрет человека красками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Картина-натюрморт: рисуем натюрморт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https://m.edsoo.ru/8a149abe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https://m.edsoo.ru/8a14acca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A10610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4 КЛАСС</w:t>
      </w:r>
    </w:p>
    <w:p w:rsidR="00A10610" w:rsidRP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tbl>
      <w:tblPr>
        <w:tblW w:w="1513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5162"/>
        <w:gridCol w:w="672"/>
        <w:gridCol w:w="1625"/>
        <w:gridCol w:w="1682"/>
        <w:gridCol w:w="1131"/>
        <w:gridCol w:w="4385"/>
      </w:tblGrid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A10610" w:rsidRPr="00A10610" w:rsidTr="00A10610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https://m.edsoo.ru/8a14fe78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https://m.edsoo.ru/8a14d4ca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7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https://m.edsoo.ru/8a14dd4e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8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https://m.edsoo.ru/8a150e90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Деревянный мир: создаем макет избы из бумаги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https://m.edsoo.ru/8a14f630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https://m.edsoo.ru/8a151070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Деревня: создаем коллективное панно «Деревня»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https://m.edsoo.ru/8a14eafa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https://m.edsoo.ru/8a14ec6c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3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https://m.edsoo.ru/8a14ede8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https://m.edsoo.ru/8a14e302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https://m.edsoo.ru/8a14fcca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край: создаем макет «Древний город»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соборы: изображаем древнерусский храм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https://m.edsoo.ru/8a14f838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https://m.edsoo.ru/8a14db64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https://m.edsoo.ru/8a14d7b8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Псков: знакомимся с памятниками </w:t>
            </w: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древнерусского зодчества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Москва: знакомимся с памятниками древнерусского зодчества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Узорочье теремов: выполняем зарисовки народных орнаментов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https://m.edsoo.ru/8a14ec6c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0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https://m.edsoo.ru/8a14e938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солнца: изображаем японский сад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https://m.edsoo.ru/8a14f036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https://m.edsoo.ru/8a14f270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Эллада: изображаем олимпийцев в графике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https://m.edsoo.ru/8a151584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https://m.edsoo.ru/8a15074c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Европейские города: рисуем площадь </w:t>
            </w: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средневекового города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https://m.edsoo.ru/8a15088c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6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https://m.edsoo.ru/8a14faa4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7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https://m.edsoo.ru/8a150a80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https://m.edsoo.ru/8a151a7a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9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https://m.edsoo.ru/8a151318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Материнство: изображаем двойной портрет матери и ребенка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https://m.edsoo.ru/8a15006c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https://m.edsoo.ru/8a150cb0</w:t>
              </w:r>
            </w:hyperlink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72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https://m.edsoo.ru/8a14e4c4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Герои-защитники: лепим из пластилина эскиз памятника героям или мемориального комплекса ко Дню Победы в Великой Отечественной войне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A106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https://m.edsoo.ru/8a14e6b8</w:t>
              </w:r>
            </w:hyperlink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Юность и надежды: создаем живописный детский портрет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610" w:rsidRPr="00A10610" w:rsidTr="00A10610">
        <w:trPr>
          <w:tblCellSpacing w:w="15" w:type="dxa"/>
        </w:trPr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10610" w:rsidRPr="00A10610" w:rsidRDefault="00A10610" w:rsidP="00A10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hideMark/>
          </w:tcPr>
          <w:p w:rsidR="00A10610" w:rsidRPr="00A10610" w:rsidRDefault="00A10610" w:rsidP="00A10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10610" w:rsidRDefault="00A10610" w:rsidP="00A106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16A5F" w:rsidRPr="00A10610" w:rsidRDefault="00F16A5F" w:rsidP="00255CD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6A5F" w:rsidRPr="00A10610" w:rsidSect="00255C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6669"/>
    <w:multiLevelType w:val="multilevel"/>
    <w:tmpl w:val="1246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C567F0"/>
    <w:multiLevelType w:val="multilevel"/>
    <w:tmpl w:val="4E76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E748BA"/>
    <w:multiLevelType w:val="multilevel"/>
    <w:tmpl w:val="8694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B3542"/>
    <w:multiLevelType w:val="multilevel"/>
    <w:tmpl w:val="BAF25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6C2C9B"/>
    <w:multiLevelType w:val="multilevel"/>
    <w:tmpl w:val="D286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6E4165"/>
    <w:multiLevelType w:val="multilevel"/>
    <w:tmpl w:val="FAEA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9F65EB"/>
    <w:multiLevelType w:val="multilevel"/>
    <w:tmpl w:val="520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6CA"/>
    <w:rsid w:val="002016CA"/>
    <w:rsid w:val="00255CD8"/>
    <w:rsid w:val="00A10610"/>
    <w:rsid w:val="00B46EA0"/>
    <w:rsid w:val="00ED087A"/>
    <w:rsid w:val="00F1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0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0610"/>
  </w:style>
  <w:style w:type="character" w:customStyle="1" w:styleId="ant-menu-title-content">
    <w:name w:val="ant-menu-title-content"/>
    <w:basedOn w:val="a0"/>
    <w:rsid w:val="00A10610"/>
  </w:style>
  <w:style w:type="character" w:styleId="a3">
    <w:name w:val="Hyperlink"/>
    <w:basedOn w:val="a0"/>
    <w:uiPriority w:val="99"/>
    <w:semiHidden/>
    <w:unhideWhenUsed/>
    <w:rsid w:val="00A10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610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A10610"/>
  </w:style>
  <w:style w:type="character" w:customStyle="1" w:styleId="breadcrumbitemlast454ai">
    <w:name w:val="breadcrumbitem_last__454ai"/>
    <w:basedOn w:val="a0"/>
    <w:rsid w:val="00A10610"/>
  </w:style>
  <w:style w:type="character" w:customStyle="1" w:styleId="stylescontentyib-x">
    <w:name w:val="styles_content__yib-x"/>
    <w:basedOn w:val="a0"/>
    <w:rsid w:val="00A10610"/>
  </w:style>
  <w:style w:type="paragraph" w:styleId="a5">
    <w:name w:val="Normal (Web)"/>
    <w:basedOn w:val="a"/>
    <w:uiPriority w:val="99"/>
    <w:unhideWhenUsed/>
    <w:rsid w:val="00A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610"/>
    <w:rPr>
      <w:b/>
      <w:bCs/>
    </w:rPr>
  </w:style>
  <w:style w:type="character" w:customStyle="1" w:styleId="placeholder-mask">
    <w:name w:val="placeholder-mask"/>
    <w:basedOn w:val="a0"/>
    <w:rsid w:val="00A10610"/>
  </w:style>
  <w:style w:type="character" w:customStyle="1" w:styleId="placeholder">
    <w:name w:val="placeholder"/>
    <w:basedOn w:val="a0"/>
    <w:rsid w:val="00A10610"/>
  </w:style>
  <w:style w:type="character" w:customStyle="1" w:styleId="10">
    <w:name w:val="Заголовок 1 Знак"/>
    <w:basedOn w:val="a0"/>
    <w:link w:val="1"/>
    <w:uiPriority w:val="9"/>
    <w:rsid w:val="00B46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6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106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06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0610"/>
  </w:style>
  <w:style w:type="character" w:customStyle="1" w:styleId="ant-menu-title-content">
    <w:name w:val="ant-menu-title-content"/>
    <w:basedOn w:val="a0"/>
    <w:rsid w:val="00A10610"/>
  </w:style>
  <w:style w:type="character" w:styleId="a3">
    <w:name w:val="Hyperlink"/>
    <w:basedOn w:val="a0"/>
    <w:uiPriority w:val="99"/>
    <w:semiHidden/>
    <w:unhideWhenUsed/>
    <w:rsid w:val="00A106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0610"/>
    <w:rPr>
      <w:color w:val="800080"/>
      <w:u w:val="single"/>
    </w:rPr>
  </w:style>
  <w:style w:type="character" w:customStyle="1" w:styleId="breadcrumbseparatorseparatormpnu6">
    <w:name w:val="breadcrumbseparator_separator__mpnu6"/>
    <w:basedOn w:val="a0"/>
    <w:rsid w:val="00A10610"/>
  </w:style>
  <w:style w:type="character" w:customStyle="1" w:styleId="breadcrumbitemlast454ai">
    <w:name w:val="breadcrumbitem_last__454ai"/>
    <w:basedOn w:val="a0"/>
    <w:rsid w:val="00A10610"/>
  </w:style>
  <w:style w:type="character" w:customStyle="1" w:styleId="stylescontentyib-x">
    <w:name w:val="styles_content__yib-x"/>
    <w:basedOn w:val="a0"/>
    <w:rsid w:val="00A10610"/>
  </w:style>
  <w:style w:type="paragraph" w:styleId="a5">
    <w:name w:val="Normal (Web)"/>
    <w:basedOn w:val="a"/>
    <w:uiPriority w:val="99"/>
    <w:unhideWhenUsed/>
    <w:rsid w:val="00A10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10610"/>
    <w:rPr>
      <w:b/>
      <w:bCs/>
    </w:rPr>
  </w:style>
  <w:style w:type="character" w:customStyle="1" w:styleId="placeholder-mask">
    <w:name w:val="placeholder-mask"/>
    <w:basedOn w:val="a0"/>
    <w:rsid w:val="00A10610"/>
  </w:style>
  <w:style w:type="character" w:customStyle="1" w:styleId="placeholder">
    <w:name w:val="placeholder"/>
    <w:basedOn w:val="a0"/>
    <w:rsid w:val="00A10610"/>
  </w:style>
  <w:style w:type="character" w:customStyle="1" w:styleId="10">
    <w:name w:val="Заголовок 1 Знак"/>
    <w:basedOn w:val="a0"/>
    <w:link w:val="1"/>
    <w:uiPriority w:val="9"/>
    <w:rsid w:val="00B46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3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185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4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84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4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0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4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94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7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83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13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2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6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7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7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14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86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93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0683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536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7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5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4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52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03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582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4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07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44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8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84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4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49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1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05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9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43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22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0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9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963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81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5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2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323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28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26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560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8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39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558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43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146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638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77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517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34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068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1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19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43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6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7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615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6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043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1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5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918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4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65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73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363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3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1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81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35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334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2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15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36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5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00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06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54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4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67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7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600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7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44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863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9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47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3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06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1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144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4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368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5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38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0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930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029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09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4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495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17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4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69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352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68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868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51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336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81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2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89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624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39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46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83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54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84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1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3666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52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03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87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8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0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03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4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6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494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33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513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168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0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16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4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312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64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726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5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698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33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1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53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8164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2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30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76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3193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0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0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611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06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37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127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58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849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02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0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0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28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3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80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5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16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44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29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82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05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111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257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22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21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49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37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50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96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9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307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1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63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78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621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77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86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55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724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3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705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5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84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19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85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97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251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561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81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295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5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68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98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8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78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4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897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2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00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36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224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6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699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76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4782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7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9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28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15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22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9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98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97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45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8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62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0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8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848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2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8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232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91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37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01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7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9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96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7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89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477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18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9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928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07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58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441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49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086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97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89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5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58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71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67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01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4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943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13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7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94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601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3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172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914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3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65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3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804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03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684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3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802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7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212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629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34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8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165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3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65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116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437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508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789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3918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20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173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19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931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05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513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41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181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51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78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018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99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6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9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11291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9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341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26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82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326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24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8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41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0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232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565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334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290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60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20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791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939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05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76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9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5047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71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320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121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8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798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46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64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64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10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385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25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440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3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665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8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935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73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276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370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897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35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540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65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7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225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5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7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02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78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40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565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17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98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4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87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59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600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77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322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60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21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9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54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337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4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533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0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58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37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5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9752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19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9745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82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5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5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673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57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03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68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045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79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547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76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332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13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078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938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9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27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47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0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73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9292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8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87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515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21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768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84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31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12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671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56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8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6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770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1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460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286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3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5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017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98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86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215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30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80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27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1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6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98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83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96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1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4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5654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095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57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666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499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434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0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3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38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978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78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582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5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84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73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60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9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9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71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12130</Words>
  <Characters>69143</Characters>
  <Application>Microsoft Office Word</Application>
  <DocSecurity>0</DocSecurity>
  <Lines>576</Lines>
  <Paragraphs>162</Paragraphs>
  <ScaleCrop>false</ScaleCrop>
  <Company/>
  <LinksUpToDate>false</LinksUpToDate>
  <CharactersWithSpaces>81111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8</cp:revision>
  <dcterms:created xsi:type="dcterms:W3CDTF">2023-08-31T20:55:00Z</dcterms:created>
  <dcterms:modified xsi:type="dcterms:W3CDTF">2023-10-01T05:40:00Z</dcterms:modified>
</cp:coreProperties>
</file>